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E" w:rsidRPr="00D144DE" w:rsidRDefault="00D144DE" w:rsidP="00D144DE">
      <w:pPr>
        <w:jc w:val="center"/>
        <w:rPr>
          <w:b/>
          <w:lang w:val="en-US"/>
        </w:rPr>
      </w:pPr>
      <w:r w:rsidRPr="00D144DE">
        <w:rPr>
          <w:b/>
          <w:lang w:val="en-US"/>
        </w:rPr>
        <w:t>LIST OF DOCUMENTS THAT VALIDATE SUFFICIENT KNOWLEDGE</w:t>
      </w:r>
    </w:p>
    <w:p w:rsidR="00D144DE" w:rsidRPr="00D144DE" w:rsidRDefault="00D144DE" w:rsidP="00D144DE">
      <w:pPr>
        <w:jc w:val="center"/>
        <w:rPr>
          <w:b/>
          <w:lang w:val="en-US"/>
        </w:rPr>
      </w:pPr>
      <w:r w:rsidRPr="00D144DE">
        <w:rPr>
          <w:b/>
          <w:lang w:val="en-US"/>
        </w:rPr>
        <w:t>OF ENGLISH</w:t>
      </w:r>
    </w:p>
    <w:p w:rsidR="00D144DE" w:rsidRPr="00D144DE" w:rsidRDefault="00D144DE" w:rsidP="00D144DE">
      <w:pPr>
        <w:jc w:val="center"/>
        <w:rPr>
          <w:b/>
          <w:lang w:val="en-US"/>
        </w:rPr>
      </w:pPr>
      <w:r w:rsidRPr="00D144DE">
        <w:rPr>
          <w:b/>
          <w:lang w:val="en-US"/>
        </w:rPr>
        <w:t>ADMISSIONS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1. Diplomas from study programs in philology in the field of foreign languages and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applied linguistics in English;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2. Document which informs of a scientific degree obtained abroad and issued by a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foreign academic institution – if English was the course language (if all classes were</w:t>
      </w:r>
      <w:bookmarkStart w:id="0" w:name="_GoBack"/>
      <w:bookmarkEnd w:id="0"/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held in English);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3. Document which informs of a foreign degree obtained abroad, or in Poland in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cooperation with a foreign academic institution – if English was the course language;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4. Document issued abroad equivalent to Polish Matriculation - if English was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the course language;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5. International Baccalaureate Diploma;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6. Official license for English translator;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7. The following certificates: First Certificate in English (FCE) – A, B or C, Certificate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in Advanced English (CAE), Certificate of Proficiency in English (CPE), Business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English Certificate (BEC) Vantage, Business English Certificate (BEC) Higher,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Certificate in English for International Business and Trade (CEIBT) – issued by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University of Cambridge Local Examinations Syndicate and University of Cambridge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ESOL Examinations;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8. International English Language Testing System IELTS – at least 6 points –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certificate issued by University of Cambridge Local Examination Syndicate, the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British Council and Education Australia;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9. Test of English as a Foreign Language (TOEFL) – paper based test (TOEFL PBT)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- at least 500 points, computer based test (TOEFL CBT) – at least 173 points,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 xml:space="preserve">internet based test (TOEFL </w:t>
      </w:r>
      <w:proofErr w:type="spellStart"/>
      <w:r w:rsidRPr="00D144DE">
        <w:rPr>
          <w:lang w:val="en-US"/>
        </w:rPr>
        <w:t>iBT</w:t>
      </w:r>
      <w:proofErr w:type="spellEnd"/>
      <w:r w:rsidRPr="00D144DE">
        <w:rPr>
          <w:lang w:val="en-US"/>
        </w:rPr>
        <w:t>) - at least 87 points – certificate issued by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Educational Testing Service, Princeton, USA;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lastRenderedPageBreak/>
        <w:t>10. English for Speakers of Other Languages (ESOL) - Higher Intermediate Level,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Advanced Level – issued by City&amp; Guilds Pitman Qualifications (Pitman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Qualifications Institute);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11. International English for Speakers of Other Languages (IESOL) -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"Communicator" ,"Expert" or "Mastery" level– issued by City &amp; Guilds;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12. Spoken English Test (SET) for Business – Stage B level "Communicator", Stage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C level "Expert", Stage C level "Mastery" – issued by City &amp; Guilds (City &amp; Guilds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Pitman Qualifications);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13. English for Business Communications (EBC) - Level 2, Level 3 – issued by City &amp;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Guilds (City &amp; Guilds Pitman Qualifications);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14. Test of English for International Communication (TOEIC) – at least 750 points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from the test – issued by Educational Testing Service, Princeton, USA;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15. London Chamber of Commerce and Industry (LCCI): English for Business Level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2 – credit or distinction, English for Business Level 3 - credit or distinction, English for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Business Level 4 – certificates issued by London Chamber of Commerce and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Industry Examinations Board;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16. B2 Certificate in English, B2 Certificate in English for Business Purposes, C1</w:t>
      </w:r>
    </w:p>
    <w:p w:rsidR="00D144DE" w:rsidRPr="00D144DE" w:rsidRDefault="00D144DE" w:rsidP="00D144DE">
      <w:pPr>
        <w:rPr>
          <w:lang w:val="en-US"/>
        </w:rPr>
      </w:pPr>
      <w:r w:rsidRPr="00D144DE">
        <w:rPr>
          <w:lang w:val="en-US"/>
        </w:rPr>
        <w:t>Certificate in English – TELC exams (The European Language Certificates)</w:t>
      </w:r>
    </w:p>
    <w:p w:rsidR="008D1A27" w:rsidRPr="00D144DE" w:rsidRDefault="00D144DE" w:rsidP="00D144DE">
      <w:pPr>
        <w:rPr>
          <w:lang w:val="en-US"/>
        </w:rPr>
      </w:pPr>
      <w:r w:rsidRPr="00D144DE">
        <w:rPr>
          <w:lang w:val="en-US"/>
        </w:rPr>
        <w:t>administered by WBT (</w:t>
      </w:r>
      <w:proofErr w:type="spellStart"/>
      <w:r w:rsidRPr="00D144DE">
        <w:rPr>
          <w:lang w:val="en-US"/>
        </w:rPr>
        <w:t>Weiterbildungs</w:t>
      </w:r>
      <w:proofErr w:type="spellEnd"/>
      <w:r w:rsidRPr="00D144DE">
        <w:rPr>
          <w:lang w:val="en-US"/>
        </w:rPr>
        <w:t xml:space="preserve"> - </w:t>
      </w:r>
      <w:proofErr w:type="spellStart"/>
      <w:r w:rsidRPr="00D144DE">
        <w:rPr>
          <w:lang w:val="en-US"/>
        </w:rPr>
        <w:t>Testsysteme</w:t>
      </w:r>
      <w:proofErr w:type="spellEnd"/>
      <w:r w:rsidRPr="00D144DE">
        <w:rPr>
          <w:lang w:val="en-US"/>
        </w:rPr>
        <w:t xml:space="preserve"> GmbH).</w:t>
      </w:r>
    </w:p>
    <w:sectPr w:rsidR="008D1A27" w:rsidRPr="00D1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DE"/>
    <w:rsid w:val="008D1A27"/>
    <w:rsid w:val="00D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Trojanowska</dc:creator>
  <cp:lastModifiedBy>Małgorzata Trojanowska</cp:lastModifiedBy>
  <cp:revision>1</cp:revision>
  <dcterms:created xsi:type="dcterms:W3CDTF">2018-03-16T09:07:00Z</dcterms:created>
  <dcterms:modified xsi:type="dcterms:W3CDTF">2018-03-16T09:10:00Z</dcterms:modified>
</cp:coreProperties>
</file>