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6669"/>
      </w:tblGrid>
      <w:tr w:rsidR="009A6341" w14:paraId="152E4A1D" w14:textId="7777777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4669528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SUBJECT: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6E74E2D0" w14:textId="77777777" w:rsidR="009A6341" w:rsidRDefault="009A6341">
            <w:pPr>
              <w:pStyle w:val="Nagwek1"/>
              <w:rPr>
                <w:color w:val="000000"/>
              </w:rPr>
            </w:pPr>
          </w:p>
        </w:tc>
      </w:tr>
      <w:tr w:rsidR="001C1F1C" w14:paraId="44B24E14" w14:textId="7777777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BDDFA73" w14:textId="77777777" w:rsidR="001C1F1C" w:rsidRDefault="001C1F1C" w:rsidP="00751D5B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Subject Area: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7DDDE54A" w14:textId="77777777" w:rsidR="001C1F1C" w:rsidRDefault="001C1F1C" w:rsidP="00751D5B">
            <w:pPr>
              <w:pStyle w:val="Nagwek1"/>
              <w:rPr>
                <w:color w:val="000000"/>
              </w:rPr>
            </w:pPr>
          </w:p>
        </w:tc>
      </w:tr>
      <w:tr w:rsidR="00EB20A7" w14:paraId="1EE29942" w14:textId="77777777" w:rsidTr="00EB20A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76A3B66" w14:textId="77777777" w:rsidR="00EB20A7" w:rsidRDefault="00EB20A7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HOURS:</w:t>
            </w:r>
          </w:p>
        </w:tc>
        <w:tc>
          <w:tcPr>
            <w:tcW w:w="6624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431A062" w14:textId="28CBE429" w:rsidR="00EB20A7" w:rsidRDefault="00EB20A7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  <w:t xml:space="preserve"> 8 hours</w:t>
            </w:r>
          </w:p>
        </w:tc>
      </w:tr>
    </w:tbl>
    <w:p w14:paraId="761E41A7" w14:textId="77777777" w:rsidR="009A6341" w:rsidRDefault="009A6341">
      <w:pPr>
        <w:pStyle w:val="teksttabelka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tbl>
      <w:tblPr>
        <w:tblW w:w="105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4"/>
        <w:gridCol w:w="7826"/>
      </w:tblGrid>
      <w:tr w:rsidR="009A6341" w:rsidRPr="002601DB" w14:paraId="707A431E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1C9AB38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Name/title of the author:</w:t>
            </w:r>
          </w:p>
        </w:tc>
        <w:tc>
          <w:tcPr>
            <w:tcW w:w="778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0BA2716" w14:textId="77777777" w:rsidR="009A6341" w:rsidRPr="002601DB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US"/>
              </w:rPr>
            </w:pPr>
          </w:p>
        </w:tc>
      </w:tr>
      <w:tr w:rsidR="009A6341" w14:paraId="162F9ED5" w14:textId="77777777">
        <w:trPr>
          <w:trHeight w:val="27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D6DDBB9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Description: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A930B92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28298BCC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BED0D19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Learning Outcomes (Goals and Objectives of the course):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01C4902" w14:textId="77777777" w:rsidR="009A6341" w:rsidRDefault="009A6341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6B250775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5CE4E22E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Entrance qualifications: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53C5ED14" w14:textId="77777777" w:rsidR="009A6341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474437C9" w14:textId="77777777">
        <w:trPr>
          <w:trHeight w:val="415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69C02A0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Content: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A1D75FD" w14:textId="77777777" w:rsidR="009A6341" w:rsidRDefault="009A6341" w:rsidP="006C558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color w:val="000000"/>
                <w:sz w:val="20"/>
                <w:lang w:val="en-GB"/>
              </w:rPr>
            </w:pPr>
          </w:p>
        </w:tc>
      </w:tr>
      <w:tr w:rsidR="009A6341" w14:paraId="7FE66045" w14:textId="77777777">
        <w:trPr>
          <w:trHeight w:val="1004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F1D01CC" w14:textId="455C216D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Assessment policy 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6DAB88A" w14:textId="3E41CD05" w:rsidR="009A6341" w:rsidRDefault="00EB20A7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  <w:t>If applies</w:t>
            </w:r>
          </w:p>
        </w:tc>
      </w:tr>
      <w:tr w:rsidR="009A6341" w14:paraId="2419A405" w14:textId="77777777">
        <w:trPr>
          <w:trHeight w:val="99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4408249D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materials/bibliography: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7716418" w14:textId="77777777" w:rsidR="009A6341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09FF1D57" w14:textId="77777777">
        <w:trPr>
          <w:trHeight w:val="27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6B6093E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Methods of Instruction: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08D568F" w14:textId="77777777" w:rsidR="009A6341" w:rsidRDefault="009A6341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14:paraId="193E66EC" w14:textId="77777777" w:rsidR="009A6341" w:rsidRDefault="009A6341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B154F86" w14:textId="77777777" w:rsidR="009A6341" w:rsidRDefault="009A6341">
      <w:pPr>
        <w:rPr>
          <w:color w:val="000000"/>
        </w:rPr>
      </w:pPr>
    </w:p>
    <w:sectPr w:rsidR="009A6341">
      <w:headerReference w:type="default" r:id="rId7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28F0" w14:textId="77777777" w:rsidR="00E708D4" w:rsidRDefault="00E708D4" w:rsidP="002601DB">
      <w:r>
        <w:separator/>
      </w:r>
    </w:p>
  </w:endnote>
  <w:endnote w:type="continuationSeparator" w:id="0">
    <w:p w14:paraId="731708BD" w14:textId="77777777" w:rsidR="00E708D4" w:rsidRDefault="00E708D4" w:rsidP="0026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CBDB" w14:textId="77777777" w:rsidR="00E708D4" w:rsidRDefault="00E708D4" w:rsidP="002601DB">
      <w:r>
        <w:separator/>
      </w:r>
    </w:p>
  </w:footnote>
  <w:footnote w:type="continuationSeparator" w:id="0">
    <w:p w14:paraId="62E8EC8F" w14:textId="77777777" w:rsidR="00E708D4" w:rsidRDefault="00E708D4" w:rsidP="0026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A719" w14:textId="77777777" w:rsidR="002601DB" w:rsidRPr="001C00BC" w:rsidRDefault="002601DB" w:rsidP="002601DB">
    <w:pPr>
      <w:pStyle w:val="Nagwek"/>
      <w:jc w:val="center"/>
      <w:rPr>
        <w:rFonts w:ascii="Calibri" w:hAnsi="Calibri"/>
        <w:sz w:val="28"/>
        <w:szCs w:val="28"/>
      </w:rPr>
    </w:pPr>
    <w:r w:rsidRPr="001C00BC">
      <w:rPr>
        <w:rFonts w:ascii="Calibri" w:hAnsi="Calibri"/>
        <w:sz w:val="28"/>
        <w:szCs w:val="28"/>
      </w:rPr>
      <w:t xml:space="preserve">Course </w:t>
    </w:r>
    <w:proofErr w:type="spellStart"/>
    <w:r w:rsidRPr="001C00BC">
      <w:rPr>
        <w:rFonts w:ascii="Calibri" w:hAnsi="Calibri"/>
        <w:sz w:val="28"/>
        <w:szCs w:val="28"/>
      </w:rPr>
      <w:t>De</w:t>
    </w:r>
    <w:r w:rsidR="006C558C" w:rsidRPr="001C00BC">
      <w:rPr>
        <w:rFonts w:ascii="Calibri" w:hAnsi="Calibri"/>
        <w:sz w:val="28"/>
        <w:szCs w:val="28"/>
      </w:rPr>
      <w:t>s</w:t>
    </w:r>
    <w:r w:rsidRPr="001C00BC">
      <w:rPr>
        <w:rFonts w:ascii="Calibri" w:hAnsi="Calibri"/>
        <w:sz w:val="28"/>
        <w:szCs w:val="28"/>
      </w:rPr>
      <w:t>cription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CC7"/>
    <w:multiLevelType w:val="hybridMultilevel"/>
    <w:tmpl w:val="31E80A1A"/>
    <w:lvl w:ilvl="0" w:tplc="E368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C2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46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6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E2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83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ED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EF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A9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A3485"/>
    <w:multiLevelType w:val="hybridMultilevel"/>
    <w:tmpl w:val="2AA2FDC0"/>
    <w:lvl w:ilvl="0" w:tplc="66F66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2A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48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A1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CE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6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C0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D2C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CB0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4725386">
    <w:abstractNumId w:val="1"/>
  </w:num>
  <w:num w:numId="2" w16cid:durableId="721367433">
    <w:abstractNumId w:val="0"/>
  </w:num>
  <w:num w:numId="3" w16cid:durableId="571620251">
    <w:abstractNumId w:val="2"/>
  </w:num>
  <w:num w:numId="4" w16cid:durableId="1554610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8"/>
    <w:rsid w:val="00042FDF"/>
    <w:rsid w:val="001C00BC"/>
    <w:rsid w:val="001C1202"/>
    <w:rsid w:val="001C1F1C"/>
    <w:rsid w:val="002601DB"/>
    <w:rsid w:val="002D1D5A"/>
    <w:rsid w:val="003D6DF4"/>
    <w:rsid w:val="005513D6"/>
    <w:rsid w:val="006245FA"/>
    <w:rsid w:val="00636B7B"/>
    <w:rsid w:val="006C558C"/>
    <w:rsid w:val="006F700C"/>
    <w:rsid w:val="00751D5B"/>
    <w:rsid w:val="00790E00"/>
    <w:rsid w:val="00855DA8"/>
    <w:rsid w:val="009A6341"/>
    <w:rsid w:val="00B10E5D"/>
    <w:rsid w:val="00CB3D95"/>
    <w:rsid w:val="00E708D4"/>
    <w:rsid w:val="00E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056CE"/>
  <w15:chartTrackingRefBased/>
  <w15:docId w15:val="{5F67D50E-16B2-41F1-A79F-6AB5FDF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40"/>
      <w:outlineLvl w:val="0"/>
    </w:pPr>
    <w:rPr>
      <w:rFonts w:ascii="Verdana" w:eastAsia="Arial Unicode MS" w:hAnsi="Verdana" w:cs="Arial Unicode MS"/>
      <w:b/>
      <w:bCs/>
      <w:color w:val="333333"/>
      <w:sz w:val="20"/>
      <w:szCs w:val="20"/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abelka">
    <w:name w:val="teksttabelka"/>
    <w:basedOn w:val="Normalny"/>
    <w:pPr>
      <w:spacing w:after="40"/>
    </w:pPr>
    <w:rPr>
      <w:rFonts w:ascii="Verdana" w:eastAsia="Arial Unicode MS" w:hAnsi="Verdana" w:cs="Arial Unicode MS"/>
      <w:color w:val="666666"/>
      <w:sz w:val="18"/>
      <w:szCs w:val="18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Uwydatnienie">
    <w:name w:val="Emphasis"/>
    <w:qFormat/>
    <w:rPr>
      <w:i/>
      <w:iCs/>
    </w:rPr>
  </w:style>
  <w:style w:type="paragraph" w:styleId="Tekstpodstawowy">
    <w:name w:val="Body Text"/>
    <w:basedOn w:val="Normalny"/>
    <w:semiHidden/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left="708"/>
    </w:pPr>
    <w:rPr>
      <w:rFonts w:ascii="Tahoma" w:hAnsi="Tahoma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260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01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01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0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MODULE:</vt:lpstr>
    </vt:vector>
  </TitlesOfParts>
  <Company>BPZAE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</dc:title>
  <dc:subject/>
  <dc:creator>BPZAE</dc:creator>
  <cp:keywords/>
  <cp:lastModifiedBy>Renata Wydmańska</cp:lastModifiedBy>
  <cp:revision>2</cp:revision>
  <cp:lastPrinted>2008-04-09T14:10:00Z</cp:lastPrinted>
  <dcterms:created xsi:type="dcterms:W3CDTF">2023-11-24T12:52:00Z</dcterms:created>
  <dcterms:modified xsi:type="dcterms:W3CDTF">2023-11-24T12:52:00Z</dcterms:modified>
</cp:coreProperties>
</file>