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42E36" w14:textId="77777777" w:rsidR="008B333F" w:rsidRPr="00900686" w:rsidRDefault="008B333F" w:rsidP="00075D49">
      <w:pPr>
        <w:jc w:val="center"/>
        <w:rPr>
          <w:b/>
          <w:lang w:val="en-GB"/>
        </w:rPr>
      </w:pPr>
    </w:p>
    <w:p w14:paraId="58FEAD86" w14:textId="027114B9" w:rsidR="00CA5BF0" w:rsidRPr="00900686" w:rsidRDefault="00CA5BF0" w:rsidP="0021327F">
      <w:pPr>
        <w:jc w:val="center"/>
        <w:rPr>
          <w:b/>
          <w:lang w:val="en-GB"/>
        </w:rPr>
      </w:pPr>
      <w:r w:rsidRPr="00900686">
        <w:rPr>
          <w:b/>
          <w:lang w:val="en-GB"/>
        </w:rPr>
        <w:t xml:space="preserve">Grant agreement for studies or traineeship </w:t>
      </w:r>
      <w:r w:rsidR="00900686">
        <w:rPr>
          <w:b/>
          <w:lang w:val="en-GB"/>
        </w:rPr>
        <w:t>of</w:t>
      </w:r>
      <w:r w:rsidRPr="00900686">
        <w:rPr>
          <w:b/>
          <w:lang w:val="en-GB"/>
        </w:rPr>
        <w:t xml:space="preserve"> students eligible for </w:t>
      </w:r>
      <w:r w:rsidR="005A26B0" w:rsidRPr="00900686">
        <w:rPr>
          <w:b/>
          <w:lang w:val="en-GB"/>
        </w:rPr>
        <w:t xml:space="preserve">Erasmus+ </w:t>
      </w:r>
      <w:r w:rsidR="008872C8" w:rsidRPr="00900686">
        <w:rPr>
          <w:b/>
          <w:lang w:val="en-GB"/>
        </w:rPr>
        <w:t>Programme</w:t>
      </w:r>
    </w:p>
    <w:p w14:paraId="272DC581" w14:textId="17E8A725" w:rsidR="0021327F" w:rsidRPr="00900686" w:rsidRDefault="00CA5BF0" w:rsidP="0021327F">
      <w:pPr>
        <w:jc w:val="center"/>
        <w:rPr>
          <w:b/>
          <w:lang w:val="en-GB"/>
        </w:rPr>
      </w:pPr>
      <w:r w:rsidRPr="00900686">
        <w:rPr>
          <w:b/>
          <w:lang w:val="en-GB"/>
        </w:rPr>
        <w:t xml:space="preserve"> and receiving scholarship from the </w:t>
      </w:r>
      <w:r w:rsidR="00964B2F" w:rsidRPr="00900686">
        <w:rPr>
          <w:b/>
          <w:lang w:val="en-GB"/>
        </w:rPr>
        <w:t>OP KED (</w:t>
      </w:r>
      <w:r w:rsidR="005A26B0" w:rsidRPr="00900686">
        <w:rPr>
          <w:b/>
          <w:lang w:val="en-GB"/>
        </w:rPr>
        <w:t>PO WE</w:t>
      </w:r>
      <w:r w:rsidR="008500A9" w:rsidRPr="00900686">
        <w:rPr>
          <w:b/>
          <w:lang w:val="en-GB"/>
        </w:rPr>
        <w:t>R</w:t>
      </w:r>
      <w:r w:rsidR="00964B2F" w:rsidRPr="00900686">
        <w:rPr>
          <w:b/>
          <w:lang w:val="en-GB"/>
        </w:rPr>
        <w:t>)</w:t>
      </w:r>
      <w:r w:rsidRPr="00900686">
        <w:rPr>
          <w:b/>
          <w:lang w:val="en-GB"/>
        </w:rPr>
        <w:t xml:space="preserve"> funds</w:t>
      </w:r>
      <w:r w:rsidR="0021327F" w:rsidRPr="00900686">
        <w:rPr>
          <w:b/>
          <w:lang w:val="en-GB"/>
        </w:rPr>
        <w:t xml:space="preserve"> </w:t>
      </w:r>
    </w:p>
    <w:p w14:paraId="6B619472" w14:textId="7296718C" w:rsidR="005D0A61" w:rsidRPr="00900686" w:rsidRDefault="00CA5BF0" w:rsidP="005D0A61">
      <w:pPr>
        <w:jc w:val="center"/>
        <w:rPr>
          <w:b/>
          <w:bCs/>
          <w:lang w:val="en-GB" w:eastAsia="pl-PL"/>
        </w:rPr>
      </w:pPr>
      <w:r w:rsidRPr="00900686">
        <w:rPr>
          <w:b/>
          <w:lang w:val="en-GB"/>
        </w:rPr>
        <w:t xml:space="preserve">Academic year </w:t>
      </w:r>
      <w:r w:rsidR="000C54E1" w:rsidRPr="00900686">
        <w:rPr>
          <w:b/>
          <w:lang w:val="en-GB"/>
        </w:rPr>
        <w:t>2020/2021</w:t>
      </w:r>
    </w:p>
    <w:p w14:paraId="1988C9BC" w14:textId="16D9FC84" w:rsidR="005D0A61" w:rsidRPr="00900686" w:rsidRDefault="00CA5BF0" w:rsidP="005D0A61">
      <w:pPr>
        <w:jc w:val="center"/>
        <w:rPr>
          <w:b/>
          <w:lang w:val="en-GB"/>
        </w:rPr>
      </w:pPr>
      <w:r w:rsidRPr="00900686">
        <w:rPr>
          <w:b/>
          <w:bCs/>
          <w:lang w:val="en-GB" w:eastAsia="pl-PL"/>
        </w:rPr>
        <w:t xml:space="preserve">No. of </w:t>
      </w:r>
      <w:r w:rsidR="00900686">
        <w:rPr>
          <w:b/>
          <w:bCs/>
          <w:lang w:val="en-GB" w:eastAsia="pl-PL"/>
        </w:rPr>
        <w:t>g</w:t>
      </w:r>
      <w:r w:rsidR="00B71E27" w:rsidRPr="00900686">
        <w:rPr>
          <w:b/>
          <w:bCs/>
          <w:lang w:val="en-GB" w:eastAsia="pl-PL"/>
        </w:rPr>
        <w:t>rant</w:t>
      </w:r>
      <w:r w:rsidR="00900686">
        <w:rPr>
          <w:b/>
          <w:bCs/>
          <w:lang w:val="en-GB" w:eastAsia="pl-PL"/>
        </w:rPr>
        <w:t xml:space="preserve"> a</w:t>
      </w:r>
      <w:r w:rsidRPr="00900686">
        <w:rPr>
          <w:b/>
          <w:bCs/>
          <w:lang w:val="en-GB" w:eastAsia="pl-PL"/>
        </w:rPr>
        <w:t>greement with the student</w:t>
      </w:r>
      <w:r w:rsidR="005D0A61" w:rsidRPr="00900686">
        <w:rPr>
          <w:b/>
          <w:bCs/>
          <w:lang w:val="en-GB" w:eastAsia="pl-PL"/>
        </w:rPr>
        <w:t>: …………………..</w:t>
      </w:r>
    </w:p>
    <w:p w14:paraId="564DC169" w14:textId="77777777" w:rsidR="005D0A61" w:rsidRPr="00900686" w:rsidRDefault="005D0A61" w:rsidP="0021327F">
      <w:pPr>
        <w:jc w:val="center"/>
        <w:rPr>
          <w:b/>
          <w:lang w:val="en-GB"/>
        </w:rPr>
      </w:pPr>
    </w:p>
    <w:p w14:paraId="21FEB151" w14:textId="77777777" w:rsidR="005A26B0" w:rsidRPr="00900686" w:rsidRDefault="005A26B0" w:rsidP="005A26B0">
      <w:pPr>
        <w:rPr>
          <w:highlight w:val="cyan"/>
          <w:lang w:val="en-GB"/>
        </w:rPr>
      </w:pPr>
    </w:p>
    <w:p w14:paraId="1EA170B0" w14:textId="77777777" w:rsidR="007E4D1A" w:rsidRPr="00900686" w:rsidRDefault="007E4D1A" w:rsidP="005A26B0">
      <w:pPr>
        <w:rPr>
          <w:b/>
          <w:lang w:val="en-GB"/>
        </w:rPr>
      </w:pPr>
    </w:p>
    <w:p w14:paraId="31DA9AB5" w14:textId="43D668E0" w:rsidR="005D0A61" w:rsidRPr="00E02F7D" w:rsidRDefault="008872C8" w:rsidP="005D0A61">
      <w:pPr>
        <w:rPr>
          <w:lang w:val="pl-PL"/>
        </w:rPr>
      </w:pPr>
      <w:r w:rsidRPr="00E02F7D">
        <w:rPr>
          <w:lang w:val="pl-PL"/>
        </w:rPr>
        <w:t>Cracow University of Economics</w:t>
      </w:r>
      <w:r w:rsidR="00B71E27" w:rsidRPr="00E02F7D">
        <w:rPr>
          <w:lang w:val="pl-PL"/>
        </w:rPr>
        <w:t xml:space="preserve"> (Uniwersytet Ekonomiczny w Krakowie</w:t>
      </w:r>
      <w:r w:rsidRPr="00E02F7D">
        <w:rPr>
          <w:lang w:val="pl-PL"/>
        </w:rPr>
        <w:t>)</w:t>
      </w:r>
      <w:r w:rsidR="005D0A61" w:rsidRPr="00E02F7D">
        <w:rPr>
          <w:lang w:val="pl-PL"/>
        </w:rPr>
        <w:t>, PL KRAKOW04</w:t>
      </w:r>
    </w:p>
    <w:p w14:paraId="2A6DDA83" w14:textId="0BAA74F9" w:rsidR="005D0A61" w:rsidRPr="00900686" w:rsidRDefault="005D0A61" w:rsidP="005D0A61">
      <w:pPr>
        <w:rPr>
          <w:lang w:val="en-GB"/>
        </w:rPr>
      </w:pPr>
      <w:r w:rsidRPr="00900686">
        <w:rPr>
          <w:lang w:val="en-GB"/>
        </w:rPr>
        <w:t>Ad</w:t>
      </w:r>
      <w:r w:rsidR="008872C8" w:rsidRPr="00900686">
        <w:rPr>
          <w:lang w:val="en-GB"/>
        </w:rPr>
        <w:t>d</w:t>
      </w:r>
      <w:r w:rsidRPr="00900686">
        <w:rPr>
          <w:lang w:val="en-GB"/>
        </w:rPr>
        <w:t>res</w:t>
      </w:r>
      <w:r w:rsidR="008872C8" w:rsidRPr="00900686">
        <w:rPr>
          <w:lang w:val="en-GB"/>
        </w:rPr>
        <w:t>s</w:t>
      </w:r>
      <w:r w:rsidRPr="00900686">
        <w:rPr>
          <w:lang w:val="en-GB"/>
        </w:rPr>
        <w:t xml:space="preserve">: </w:t>
      </w:r>
      <w:proofErr w:type="spellStart"/>
      <w:r w:rsidRPr="00900686">
        <w:rPr>
          <w:lang w:val="en-GB"/>
        </w:rPr>
        <w:t>ul</w:t>
      </w:r>
      <w:proofErr w:type="spellEnd"/>
      <w:r w:rsidRPr="00900686">
        <w:rPr>
          <w:lang w:val="en-GB"/>
        </w:rPr>
        <w:t xml:space="preserve">. </w:t>
      </w:r>
      <w:proofErr w:type="spellStart"/>
      <w:r w:rsidRPr="00900686">
        <w:rPr>
          <w:lang w:val="en-GB"/>
        </w:rPr>
        <w:t>Rakowicka</w:t>
      </w:r>
      <w:proofErr w:type="spellEnd"/>
      <w:r w:rsidRPr="00900686">
        <w:rPr>
          <w:lang w:val="en-GB"/>
        </w:rPr>
        <w:t xml:space="preserve"> 27, 31-510 </w:t>
      </w:r>
      <w:proofErr w:type="spellStart"/>
      <w:r w:rsidRPr="00900686">
        <w:rPr>
          <w:lang w:val="en-GB"/>
        </w:rPr>
        <w:t>Kraków</w:t>
      </w:r>
      <w:proofErr w:type="spellEnd"/>
    </w:p>
    <w:p w14:paraId="53649560" w14:textId="72C2ABB2" w:rsidR="005D0A61" w:rsidRPr="00900686" w:rsidRDefault="008872C8" w:rsidP="008872C8">
      <w:pPr>
        <w:spacing w:line="360" w:lineRule="auto"/>
        <w:rPr>
          <w:b/>
          <w:lang w:val="en-GB"/>
        </w:rPr>
      </w:pPr>
      <w:r w:rsidRPr="00900686">
        <w:rPr>
          <w:lang w:val="en-GB"/>
        </w:rPr>
        <w:t>Hereinafter referred to as “the University”</w:t>
      </w:r>
      <w:r w:rsidR="005D0A61" w:rsidRPr="00900686">
        <w:rPr>
          <w:lang w:val="en-GB"/>
        </w:rPr>
        <w:t xml:space="preserve">, </w:t>
      </w:r>
      <w:r w:rsidRPr="00900686">
        <w:rPr>
          <w:lang w:val="en-GB"/>
        </w:rPr>
        <w:t>represented for the purpose of signing this agreement by</w:t>
      </w:r>
    </w:p>
    <w:p w14:paraId="54C37025" w14:textId="04846E80" w:rsidR="005D0A61" w:rsidRPr="00900686" w:rsidRDefault="008872C8" w:rsidP="008872C8">
      <w:pPr>
        <w:spacing w:line="360" w:lineRule="auto"/>
        <w:rPr>
          <w:lang w:val="en-GB"/>
        </w:rPr>
      </w:pPr>
      <w:r w:rsidRPr="00900686">
        <w:rPr>
          <w:lang w:val="en-GB"/>
        </w:rPr>
        <w:t xml:space="preserve">Professor Piotr </w:t>
      </w:r>
      <w:proofErr w:type="spellStart"/>
      <w:r w:rsidRPr="00900686">
        <w:rPr>
          <w:lang w:val="en-GB"/>
        </w:rPr>
        <w:t>Buła</w:t>
      </w:r>
      <w:proofErr w:type="spellEnd"/>
      <w:r w:rsidRPr="00900686">
        <w:rPr>
          <w:lang w:val="en-GB"/>
        </w:rPr>
        <w:t xml:space="preserve">, Vice-Rector for </w:t>
      </w:r>
      <w:r w:rsidRPr="00900686">
        <w:rPr>
          <w:rStyle w:val="Pogrubienie"/>
          <w:lang w:val="en-GB"/>
        </w:rPr>
        <w:t>Projects and Cooperation</w:t>
      </w:r>
      <w:r w:rsidRPr="00900686">
        <w:rPr>
          <w:lang w:val="en-GB"/>
        </w:rPr>
        <w:t xml:space="preserve"> from one part and</w:t>
      </w:r>
    </w:p>
    <w:p w14:paraId="42D84BA8" w14:textId="77777777" w:rsidR="005A26B0" w:rsidRPr="00900686" w:rsidRDefault="005A26B0" w:rsidP="005A26B0">
      <w:pPr>
        <w:rPr>
          <w:lang w:val="en-GB"/>
        </w:rPr>
      </w:pPr>
    </w:p>
    <w:p w14:paraId="7EDB4977" w14:textId="32362ACE" w:rsidR="005A26B0" w:rsidRPr="00900686" w:rsidRDefault="008872C8" w:rsidP="005A26B0">
      <w:pPr>
        <w:pBdr>
          <w:bottom w:val="single" w:sz="6" w:space="1" w:color="auto"/>
        </w:pBdr>
        <w:rPr>
          <w:lang w:val="en-GB"/>
        </w:rPr>
      </w:pPr>
      <w:r w:rsidRPr="00900686">
        <w:rPr>
          <w:lang w:val="en-GB"/>
        </w:rPr>
        <w:t>Mr</w:t>
      </w:r>
      <w:r w:rsidR="005A26B0" w:rsidRPr="00900686">
        <w:rPr>
          <w:lang w:val="en-GB"/>
        </w:rPr>
        <w:t>/</w:t>
      </w:r>
      <w:r w:rsidRPr="00900686">
        <w:rPr>
          <w:lang w:val="en-GB"/>
        </w:rPr>
        <w:t>Mrs</w:t>
      </w:r>
      <w:r w:rsidR="005A26B0" w:rsidRPr="00900686">
        <w:rPr>
          <w:lang w:val="en-GB"/>
        </w:rPr>
        <w:t xml:space="preserve"> </w:t>
      </w:r>
      <w:r w:rsidR="005A26B0" w:rsidRPr="00E02F7D">
        <w:rPr>
          <w:lang w:val="en-GB"/>
        </w:rPr>
        <w:t>[</w:t>
      </w:r>
      <w:r w:rsidRPr="00E02F7D">
        <w:rPr>
          <w:lang w:val="en-GB"/>
        </w:rPr>
        <w:t>Name and forename of the Participant</w:t>
      </w:r>
      <w:r w:rsidR="005A26B0" w:rsidRPr="00E02F7D">
        <w:rPr>
          <w:lang w:val="en-GB"/>
        </w:rPr>
        <w:t>]</w:t>
      </w:r>
    </w:p>
    <w:p w14:paraId="3D9E477A" w14:textId="7AAC116F" w:rsidR="005A26B0" w:rsidRPr="00900686" w:rsidRDefault="00B71E27" w:rsidP="005A26B0">
      <w:pPr>
        <w:tabs>
          <w:tab w:val="left" w:leader="dot" w:pos="3261"/>
          <w:tab w:val="left" w:pos="3828"/>
          <w:tab w:val="left" w:leader="dot" w:pos="8931"/>
        </w:tabs>
        <w:spacing w:before="120"/>
        <w:rPr>
          <w:lang w:val="en-GB"/>
        </w:rPr>
      </w:pPr>
      <w:r w:rsidRPr="00900686">
        <w:rPr>
          <w:lang w:val="en-GB"/>
        </w:rPr>
        <w:t>Date of birth</w:t>
      </w:r>
      <w:r w:rsidR="005A26B0" w:rsidRPr="00900686">
        <w:rPr>
          <w:lang w:val="en-GB"/>
        </w:rPr>
        <w:t>:</w:t>
      </w:r>
      <w:r w:rsidR="005A26B0" w:rsidRPr="00900686">
        <w:rPr>
          <w:lang w:val="en-GB"/>
        </w:rPr>
        <w:tab/>
      </w:r>
      <w:r w:rsidR="005A26B0" w:rsidRPr="00900686">
        <w:rPr>
          <w:lang w:val="en-GB"/>
        </w:rPr>
        <w:tab/>
      </w:r>
      <w:r w:rsidRPr="00900686">
        <w:rPr>
          <w:lang w:val="en-GB"/>
        </w:rPr>
        <w:t>Nationality</w:t>
      </w:r>
      <w:r w:rsidR="005A26B0" w:rsidRPr="00900686">
        <w:rPr>
          <w:lang w:val="en-GB"/>
        </w:rPr>
        <w:t xml:space="preserve">: </w:t>
      </w:r>
      <w:r w:rsidR="005A26B0" w:rsidRPr="00900686">
        <w:rPr>
          <w:lang w:val="en-GB"/>
        </w:rPr>
        <w:tab/>
      </w:r>
    </w:p>
    <w:p w14:paraId="7C28E6DD" w14:textId="412F1FFB" w:rsidR="005A26B0" w:rsidRPr="00900686" w:rsidRDefault="00B71E27" w:rsidP="005A26B0">
      <w:pPr>
        <w:tabs>
          <w:tab w:val="left" w:leader="dot" w:pos="8931"/>
        </w:tabs>
        <w:rPr>
          <w:lang w:val="en-GB"/>
        </w:rPr>
      </w:pPr>
      <w:r w:rsidRPr="00900686">
        <w:rPr>
          <w:lang w:val="en-GB"/>
        </w:rPr>
        <w:t>Address</w:t>
      </w:r>
      <w:r w:rsidR="005A26B0" w:rsidRPr="00900686">
        <w:rPr>
          <w:lang w:val="en-GB"/>
        </w:rPr>
        <w:t xml:space="preserve">: </w:t>
      </w:r>
      <w:r w:rsidR="005A26B0" w:rsidRPr="00900686">
        <w:rPr>
          <w:highlight w:val="yellow"/>
          <w:lang w:val="en-GB"/>
        </w:rPr>
        <w:t>[</w:t>
      </w:r>
      <w:r w:rsidRPr="00E02F7D">
        <w:rPr>
          <w:lang w:val="en-GB"/>
        </w:rPr>
        <w:t>official address in full</w:t>
      </w:r>
      <w:r w:rsidR="005A26B0" w:rsidRPr="00E02F7D">
        <w:rPr>
          <w:lang w:val="en-GB"/>
        </w:rPr>
        <w:t>]</w:t>
      </w:r>
      <w:r w:rsidR="005A26B0" w:rsidRPr="00900686">
        <w:rPr>
          <w:lang w:val="en-GB"/>
        </w:rPr>
        <w:t xml:space="preserve"> </w:t>
      </w:r>
      <w:r w:rsidR="005A26B0" w:rsidRPr="00900686">
        <w:rPr>
          <w:lang w:val="en-GB"/>
        </w:rPr>
        <w:tab/>
      </w:r>
    </w:p>
    <w:p w14:paraId="482D9A6E" w14:textId="77777777" w:rsidR="005A26B0" w:rsidRPr="00900686" w:rsidRDefault="005A26B0" w:rsidP="005A26B0">
      <w:pPr>
        <w:tabs>
          <w:tab w:val="left" w:leader="dot" w:pos="8931"/>
        </w:tabs>
        <w:rPr>
          <w:lang w:val="en-GB"/>
        </w:rPr>
      </w:pPr>
      <w:r w:rsidRPr="00900686">
        <w:rPr>
          <w:lang w:val="en-GB"/>
        </w:rPr>
        <w:tab/>
      </w:r>
    </w:p>
    <w:p w14:paraId="188A4867" w14:textId="781349A9" w:rsidR="005A26B0" w:rsidRPr="00900686" w:rsidRDefault="00B71E27" w:rsidP="005A26B0">
      <w:pPr>
        <w:tabs>
          <w:tab w:val="left" w:leader="dot" w:pos="3261"/>
          <w:tab w:val="left" w:pos="3828"/>
          <w:tab w:val="left" w:leader="dot" w:pos="8931"/>
        </w:tabs>
        <w:rPr>
          <w:lang w:val="en-GB"/>
        </w:rPr>
      </w:pPr>
      <w:r w:rsidRPr="00900686">
        <w:rPr>
          <w:lang w:val="en-GB"/>
        </w:rPr>
        <w:t>Phone</w:t>
      </w:r>
      <w:r w:rsidR="005A26B0" w:rsidRPr="00900686">
        <w:rPr>
          <w:lang w:val="en-GB"/>
        </w:rPr>
        <w:t>:</w:t>
      </w:r>
      <w:r w:rsidR="005A26B0" w:rsidRPr="00900686">
        <w:rPr>
          <w:lang w:val="en-GB"/>
        </w:rPr>
        <w:tab/>
      </w:r>
      <w:r w:rsidR="005A26B0" w:rsidRPr="00900686">
        <w:rPr>
          <w:lang w:val="en-GB"/>
        </w:rPr>
        <w:tab/>
        <w:t xml:space="preserve">E-mail: </w:t>
      </w:r>
      <w:r w:rsidR="005A26B0" w:rsidRPr="00900686">
        <w:rPr>
          <w:lang w:val="en-GB"/>
        </w:rPr>
        <w:tab/>
      </w:r>
    </w:p>
    <w:p w14:paraId="0C08541D" w14:textId="428740A1" w:rsidR="005A26B0" w:rsidRPr="00900686" w:rsidRDefault="00B71E27" w:rsidP="005A26B0">
      <w:pPr>
        <w:tabs>
          <w:tab w:val="left" w:pos="3828"/>
        </w:tabs>
        <w:rPr>
          <w:lang w:val="en-GB"/>
        </w:rPr>
      </w:pPr>
      <w:r w:rsidRPr="00900686">
        <w:rPr>
          <w:lang w:val="en-GB"/>
        </w:rPr>
        <w:t>Gender</w:t>
      </w:r>
      <w:r w:rsidR="005A26B0" w:rsidRPr="00E02F7D">
        <w:rPr>
          <w:lang w:val="en-GB"/>
        </w:rPr>
        <w:t xml:space="preserve">: </w:t>
      </w:r>
      <w:r w:rsidRPr="00E02F7D">
        <w:rPr>
          <w:lang w:val="en-GB"/>
        </w:rPr>
        <w:t>Male/Female</w:t>
      </w:r>
      <w:r w:rsidR="005A26B0" w:rsidRPr="00900686">
        <w:rPr>
          <w:lang w:val="en-GB"/>
        </w:rPr>
        <w:tab/>
      </w:r>
      <w:r w:rsidRPr="00900686">
        <w:rPr>
          <w:lang w:val="en-GB"/>
        </w:rPr>
        <w:t>Academic year</w:t>
      </w:r>
      <w:r w:rsidR="005A26B0" w:rsidRPr="00900686">
        <w:rPr>
          <w:lang w:val="en-GB"/>
        </w:rPr>
        <w:t xml:space="preserve">: </w:t>
      </w:r>
      <w:r w:rsidR="005A26B0" w:rsidRPr="00E02F7D">
        <w:rPr>
          <w:lang w:val="en-GB"/>
        </w:rPr>
        <w:t>20../20..</w:t>
      </w:r>
    </w:p>
    <w:p w14:paraId="368F94F5" w14:textId="5A5BE72D" w:rsidR="005A26B0" w:rsidRPr="00E02F7D" w:rsidRDefault="00B71E27" w:rsidP="005A26B0">
      <w:pPr>
        <w:rPr>
          <w:lang w:val="en-GB"/>
        </w:rPr>
      </w:pPr>
      <w:r w:rsidRPr="00900686">
        <w:rPr>
          <w:lang w:val="en-GB"/>
        </w:rPr>
        <w:t>Study cycle</w:t>
      </w:r>
      <w:r w:rsidR="005A26B0" w:rsidRPr="00900686">
        <w:rPr>
          <w:lang w:val="en-GB"/>
        </w:rPr>
        <w:t>: [</w:t>
      </w:r>
      <w:r w:rsidRPr="00E02F7D">
        <w:rPr>
          <w:lang w:val="en-GB"/>
        </w:rPr>
        <w:t>First cycle/Second cycle/Third cycle/Short cycle/One-cycle Master’s programme</w:t>
      </w:r>
      <w:r w:rsidR="005A26B0" w:rsidRPr="00E02F7D">
        <w:rPr>
          <w:lang w:val="en-GB"/>
        </w:rPr>
        <w:t xml:space="preserve">] </w:t>
      </w:r>
    </w:p>
    <w:p w14:paraId="3D524C3A" w14:textId="13C5F2FF" w:rsidR="005A26B0" w:rsidRPr="00900686" w:rsidRDefault="00B71E27" w:rsidP="005A26B0">
      <w:pPr>
        <w:tabs>
          <w:tab w:val="left" w:leader="dot" w:pos="8931"/>
        </w:tabs>
        <w:rPr>
          <w:lang w:val="en-GB"/>
        </w:rPr>
      </w:pPr>
      <w:r w:rsidRPr="00E02F7D">
        <w:rPr>
          <w:lang w:val="en-GB"/>
        </w:rPr>
        <w:t>Subject area</w:t>
      </w:r>
      <w:r w:rsidR="005A26B0" w:rsidRPr="00E02F7D">
        <w:rPr>
          <w:lang w:val="en-GB"/>
        </w:rPr>
        <w:t>: [</w:t>
      </w:r>
      <w:r w:rsidR="00E914D1" w:rsidRPr="00E02F7D">
        <w:rPr>
          <w:lang w:val="en-GB"/>
        </w:rPr>
        <w:t xml:space="preserve">most closely corresponding to the </w:t>
      </w:r>
      <w:r w:rsidRPr="00E02F7D">
        <w:rPr>
          <w:lang w:val="en-GB"/>
        </w:rPr>
        <w:t>degree in sending institution</w:t>
      </w:r>
      <w:r w:rsidR="005A26B0" w:rsidRPr="00900686">
        <w:rPr>
          <w:lang w:val="en-GB"/>
        </w:rPr>
        <w:t xml:space="preserve">]: </w:t>
      </w:r>
      <w:r w:rsidR="005A26B0" w:rsidRPr="00900686">
        <w:rPr>
          <w:lang w:val="en-GB"/>
        </w:rPr>
        <w:tab/>
      </w:r>
    </w:p>
    <w:p w14:paraId="19432304" w14:textId="77777777" w:rsidR="005A26B0" w:rsidRPr="00900686" w:rsidRDefault="005A26B0" w:rsidP="005A26B0">
      <w:pPr>
        <w:tabs>
          <w:tab w:val="left" w:leader="dot" w:pos="8931"/>
        </w:tabs>
        <w:rPr>
          <w:lang w:val="en-GB"/>
        </w:rPr>
      </w:pPr>
      <w:r w:rsidRPr="00900686">
        <w:rPr>
          <w:lang w:val="en-GB"/>
        </w:rPr>
        <w:tab/>
      </w:r>
    </w:p>
    <w:p w14:paraId="3FA3110B" w14:textId="37135387" w:rsidR="005A26B0" w:rsidRPr="00900686" w:rsidRDefault="00B71E27" w:rsidP="005A26B0">
      <w:pPr>
        <w:tabs>
          <w:tab w:val="left" w:leader="dot" w:pos="3260"/>
          <w:tab w:val="left" w:pos="3828"/>
          <w:tab w:val="left" w:leader="dot" w:pos="8931"/>
        </w:tabs>
        <w:rPr>
          <w:lang w:val="en-GB"/>
        </w:rPr>
      </w:pPr>
      <w:r w:rsidRPr="00900686">
        <w:rPr>
          <w:lang w:val="en-GB"/>
        </w:rPr>
        <w:t>Code: [</w:t>
      </w:r>
      <w:r w:rsidRPr="00E02F7D">
        <w:rPr>
          <w:lang w:val="en-GB"/>
        </w:rPr>
        <w:t>ISCED-F code]</w:t>
      </w:r>
      <w:r w:rsidR="005A26B0" w:rsidRPr="00900686">
        <w:rPr>
          <w:lang w:val="en-GB"/>
        </w:rPr>
        <w:tab/>
      </w:r>
      <w:r w:rsidR="005A26B0" w:rsidRPr="00900686">
        <w:rPr>
          <w:lang w:val="en-GB"/>
        </w:rPr>
        <w:tab/>
      </w:r>
      <w:r w:rsidRPr="00900686">
        <w:rPr>
          <w:lang w:val="en-GB"/>
        </w:rPr>
        <w:t>Number of completed higher education study years</w:t>
      </w:r>
      <w:r w:rsidR="005A26B0" w:rsidRPr="00900686">
        <w:rPr>
          <w:lang w:val="en-GB"/>
        </w:rPr>
        <w:t xml:space="preserve">: </w:t>
      </w:r>
      <w:r w:rsidR="005A26B0" w:rsidRPr="00900686">
        <w:rPr>
          <w:lang w:val="en-GB"/>
        </w:rPr>
        <w:tab/>
      </w:r>
    </w:p>
    <w:p w14:paraId="6DD19C80" w14:textId="5DBC2DF7" w:rsidR="00735E06" w:rsidRPr="00900686" w:rsidRDefault="00900686" w:rsidP="002E24F7">
      <w:pPr>
        <w:rPr>
          <w:b/>
          <w:lang w:val="en-GB"/>
        </w:rPr>
      </w:pPr>
      <w:r>
        <w:rPr>
          <w:lang w:val="en-GB"/>
        </w:rPr>
        <w:t>Called hereafter “the P</w:t>
      </w:r>
      <w:r w:rsidR="00B71E27" w:rsidRPr="00900686">
        <w:rPr>
          <w:lang w:val="en-GB"/>
        </w:rPr>
        <w:t>articipant”, of the other part</w:t>
      </w:r>
      <w:r w:rsidR="00CD5BE7" w:rsidRPr="00900686">
        <w:rPr>
          <w:lang w:val="en-GB"/>
        </w:rPr>
        <w:t>.</w:t>
      </w:r>
      <w:r w:rsidR="005A26B0" w:rsidRPr="00900686">
        <w:rPr>
          <w:lang w:val="en-GB"/>
        </w:rPr>
        <w:t xml:space="preserve"> </w:t>
      </w:r>
    </w:p>
    <w:p w14:paraId="77B27F93" w14:textId="4FA68944" w:rsidR="00756315" w:rsidRPr="00900686" w:rsidRDefault="00756315" w:rsidP="00735E06">
      <w:pPr>
        <w:rPr>
          <w:lang w:val="en-GB"/>
        </w:rPr>
      </w:pPr>
    </w:p>
    <w:p w14:paraId="521197CC" w14:textId="2BEC691B" w:rsidR="005D0A61" w:rsidRPr="00900686" w:rsidRDefault="00DB19C5" w:rsidP="00DC1676">
      <w:pPr>
        <w:rPr>
          <w:lang w:val="en-GB"/>
        </w:rPr>
      </w:pPr>
      <w:r w:rsidRPr="00900686">
        <w:rPr>
          <w:lang w:val="en-GB"/>
        </w:rPr>
        <w:t>The participant receives</w:t>
      </w:r>
      <w:r w:rsidR="00CD5BE7" w:rsidRPr="00900686">
        <w:rPr>
          <w:lang w:val="en-GB"/>
        </w:rPr>
        <w:t>:</w:t>
      </w:r>
    </w:p>
    <w:p w14:paraId="2BC52598" w14:textId="61B5B63E" w:rsidR="003335F5" w:rsidRPr="00900686" w:rsidRDefault="005D0A61" w:rsidP="00DC1676">
      <w:pPr>
        <w:rPr>
          <w:lang w:val="en-GB"/>
        </w:rPr>
      </w:pPr>
      <w:r w:rsidRPr="00900686">
        <w:rPr>
          <w:lang w:val="en-GB"/>
        </w:rPr>
        <w:fldChar w:fldCharType="begin">
          <w:ffData>
            <w:name w:val="Wybór1"/>
            <w:enabled/>
            <w:calcOnExit w:val="0"/>
            <w:checkBox>
              <w:sizeAuto/>
              <w:default w:val="0"/>
            </w:checkBox>
          </w:ffData>
        </w:fldChar>
      </w:r>
      <w:r w:rsidRPr="00900686">
        <w:rPr>
          <w:lang w:val="en-GB"/>
        </w:rPr>
        <w:instrText xml:space="preserve"> FORMCHECKBOX </w:instrText>
      </w:r>
      <w:r w:rsidR="00E02F7D">
        <w:rPr>
          <w:lang w:val="en-GB"/>
        </w:rPr>
      </w:r>
      <w:r w:rsidR="00E02F7D">
        <w:rPr>
          <w:lang w:val="en-GB"/>
        </w:rPr>
        <w:fldChar w:fldCharType="separate"/>
      </w:r>
      <w:r w:rsidRPr="00900686">
        <w:rPr>
          <w:lang w:val="en-GB"/>
        </w:rPr>
        <w:fldChar w:fldCharType="end"/>
      </w:r>
      <w:r w:rsidRPr="00900686">
        <w:rPr>
          <w:lang w:val="en-GB"/>
        </w:rPr>
        <w:t xml:space="preserve"> </w:t>
      </w:r>
      <w:r w:rsidR="00DB19C5" w:rsidRPr="00900686">
        <w:rPr>
          <w:lang w:val="en-GB"/>
        </w:rPr>
        <w:t>a zero-grant from Erasmus+ EU funds</w:t>
      </w:r>
    </w:p>
    <w:p w14:paraId="45400758" w14:textId="67E614A8" w:rsidR="003335F5" w:rsidRPr="00900686" w:rsidRDefault="00DB19C5" w:rsidP="003335F5">
      <w:pPr>
        <w:ind w:left="720"/>
        <w:rPr>
          <w:lang w:val="en-GB"/>
        </w:rPr>
      </w:pPr>
      <w:r w:rsidRPr="00900686">
        <w:rPr>
          <w:lang w:val="en-GB"/>
        </w:rPr>
        <w:t>and</w:t>
      </w:r>
    </w:p>
    <w:p w14:paraId="44668D9D" w14:textId="4A78D155" w:rsidR="00756146" w:rsidRPr="00E02F7D" w:rsidRDefault="00EC706A" w:rsidP="00EC706A">
      <w:pPr>
        <w:rPr>
          <w:lang w:val="en-GB"/>
        </w:rPr>
      </w:pPr>
      <w:r w:rsidRPr="00E02F7D">
        <w:rPr>
          <w:lang w:val="en-GB"/>
        </w:rPr>
        <w:fldChar w:fldCharType="begin">
          <w:ffData>
            <w:name w:val="Wybór1"/>
            <w:enabled/>
            <w:calcOnExit w:val="0"/>
            <w:checkBox>
              <w:sizeAuto/>
              <w:default w:val="0"/>
            </w:checkBox>
          </w:ffData>
        </w:fldChar>
      </w:r>
      <w:r w:rsidRPr="00E02F7D">
        <w:rPr>
          <w:lang w:val="en-GB"/>
        </w:rPr>
        <w:instrText xml:space="preserve"> FORMCHECKBOX </w:instrText>
      </w:r>
      <w:r w:rsidR="00E02F7D" w:rsidRPr="00E02F7D">
        <w:rPr>
          <w:lang w:val="en-GB"/>
        </w:rPr>
      </w:r>
      <w:r w:rsidR="00E02F7D" w:rsidRPr="00E02F7D">
        <w:rPr>
          <w:lang w:val="en-GB"/>
        </w:rPr>
        <w:fldChar w:fldCharType="separate"/>
      </w:r>
      <w:r w:rsidRPr="00E02F7D">
        <w:rPr>
          <w:lang w:val="en-GB"/>
        </w:rPr>
        <w:fldChar w:fldCharType="end"/>
      </w:r>
      <w:r w:rsidRPr="00E02F7D">
        <w:rPr>
          <w:lang w:val="en-GB"/>
        </w:rPr>
        <w:t xml:space="preserve"> </w:t>
      </w:r>
      <w:r w:rsidR="00DB19C5" w:rsidRPr="00E02F7D">
        <w:rPr>
          <w:lang w:val="en-GB"/>
        </w:rPr>
        <w:t xml:space="preserve">financial support from the </w:t>
      </w:r>
      <w:r w:rsidR="00964B2F" w:rsidRPr="00E02F7D">
        <w:rPr>
          <w:lang w:val="en-GB"/>
        </w:rPr>
        <w:t>OP KED (</w:t>
      </w:r>
      <w:r w:rsidR="00DB19C5" w:rsidRPr="00E02F7D">
        <w:rPr>
          <w:lang w:val="en-GB"/>
        </w:rPr>
        <w:t>PO WER</w:t>
      </w:r>
      <w:r w:rsidR="00964B2F" w:rsidRPr="00E02F7D">
        <w:rPr>
          <w:lang w:val="en-GB"/>
        </w:rPr>
        <w:t>)</w:t>
      </w:r>
      <w:r w:rsidR="00DB19C5" w:rsidRPr="00E02F7D">
        <w:rPr>
          <w:lang w:val="en-GB"/>
        </w:rPr>
        <w:t xml:space="preserve"> fund to student with disadvantaged background</w:t>
      </w:r>
      <w:r w:rsidR="003335F5" w:rsidRPr="00E02F7D">
        <w:rPr>
          <w:lang w:val="en-GB"/>
        </w:rPr>
        <w:t xml:space="preserve"> </w:t>
      </w:r>
    </w:p>
    <w:p w14:paraId="2D53A74A" w14:textId="77777777" w:rsidR="00EC706A" w:rsidRPr="00E02F7D" w:rsidRDefault="00EC706A" w:rsidP="00EC706A">
      <w:pPr>
        <w:rPr>
          <w:lang w:val="en-GB"/>
        </w:rPr>
      </w:pPr>
    </w:p>
    <w:p w14:paraId="7D4580E5" w14:textId="5AAFF234" w:rsidR="00756146" w:rsidRPr="00E02F7D" w:rsidRDefault="00EC706A" w:rsidP="00EC706A">
      <w:pPr>
        <w:rPr>
          <w:lang w:val="en-GB"/>
        </w:rPr>
      </w:pPr>
      <w:r w:rsidRPr="00E02F7D">
        <w:rPr>
          <w:lang w:val="en-GB"/>
        </w:rPr>
        <w:fldChar w:fldCharType="begin">
          <w:ffData>
            <w:name w:val="Wybór1"/>
            <w:enabled/>
            <w:calcOnExit w:val="0"/>
            <w:checkBox>
              <w:sizeAuto/>
              <w:default w:val="0"/>
            </w:checkBox>
          </w:ffData>
        </w:fldChar>
      </w:r>
      <w:r w:rsidRPr="00E02F7D">
        <w:rPr>
          <w:lang w:val="en-GB"/>
        </w:rPr>
        <w:instrText xml:space="preserve"> FORMCHECKBOX </w:instrText>
      </w:r>
      <w:r w:rsidR="00E02F7D" w:rsidRPr="00E02F7D">
        <w:rPr>
          <w:lang w:val="en-GB"/>
        </w:rPr>
      </w:r>
      <w:r w:rsidR="00E02F7D" w:rsidRPr="00E02F7D">
        <w:rPr>
          <w:lang w:val="en-GB"/>
        </w:rPr>
        <w:fldChar w:fldCharType="separate"/>
      </w:r>
      <w:r w:rsidRPr="00E02F7D">
        <w:rPr>
          <w:lang w:val="en-GB"/>
        </w:rPr>
        <w:fldChar w:fldCharType="end"/>
      </w:r>
      <w:r w:rsidRPr="00E02F7D">
        <w:rPr>
          <w:lang w:val="en-GB"/>
        </w:rPr>
        <w:t xml:space="preserve"> </w:t>
      </w:r>
      <w:r w:rsidR="00DB19C5" w:rsidRPr="00E02F7D">
        <w:rPr>
          <w:lang w:val="en-GB"/>
        </w:rPr>
        <w:t xml:space="preserve">financial support from the </w:t>
      </w:r>
      <w:r w:rsidR="00964B2F" w:rsidRPr="00E02F7D">
        <w:rPr>
          <w:lang w:val="en-GB"/>
        </w:rPr>
        <w:t>OP KED (</w:t>
      </w:r>
      <w:r w:rsidR="00DB19C5" w:rsidRPr="00E02F7D">
        <w:rPr>
          <w:lang w:val="en-GB"/>
        </w:rPr>
        <w:t>PO WER</w:t>
      </w:r>
      <w:r w:rsidR="00964B2F" w:rsidRPr="00E02F7D">
        <w:rPr>
          <w:lang w:val="en-GB"/>
        </w:rPr>
        <w:t>)</w:t>
      </w:r>
      <w:r w:rsidR="00DB19C5" w:rsidRPr="00E02F7D">
        <w:rPr>
          <w:lang w:val="en-GB"/>
        </w:rPr>
        <w:t xml:space="preserve"> fund to student with special needs/disability</w:t>
      </w:r>
    </w:p>
    <w:p w14:paraId="6E6EC82D" w14:textId="77777777" w:rsidR="00756146" w:rsidRPr="00900686" w:rsidRDefault="00756146" w:rsidP="00756146">
      <w:pPr>
        <w:ind w:left="720"/>
        <w:rPr>
          <w:lang w:val="en-GB"/>
        </w:rPr>
      </w:pPr>
    </w:p>
    <w:p w14:paraId="0D0438EC" w14:textId="04F9BCFD" w:rsidR="005D0A61" w:rsidRPr="00900686" w:rsidRDefault="00DB19C5" w:rsidP="005D0A61">
      <w:pPr>
        <w:spacing w:after="120"/>
        <w:rPr>
          <w:lang w:val="en-GB"/>
        </w:rPr>
      </w:pPr>
      <w:r w:rsidRPr="00900686">
        <w:rPr>
          <w:lang w:val="en-GB"/>
        </w:rPr>
        <w:t>Bank account where the financial support should be paid</w:t>
      </w:r>
      <w:r w:rsidR="005D0A61" w:rsidRPr="00900686">
        <w:rPr>
          <w:lang w:val="en-GB"/>
        </w:rPr>
        <w:t>:</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9072"/>
      </w:tblGrid>
      <w:tr w:rsidR="005D0A61" w:rsidRPr="00900686" w14:paraId="44843DB4" w14:textId="77777777" w:rsidTr="00CA5BF0">
        <w:trPr>
          <w:trHeight w:val="1965"/>
        </w:trPr>
        <w:tc>
          <w:tcPr>
            <w:tcW w:w="9072" w:type="dxa"/>
          </w:tcPr>
          <w:p w14:paraId="7608653C" w14:textId="5DE84275" w:rsidR="005D0A61" w:rsidRPr="00900686" w:rsidRDefault="00DB19C5" w:rsidP="00CA5BF0">
            <w:pPr>
              <w:tabs>
                <w:tab w:val="left" w:leader="dot" w:pos="8789"/>
              </w:tabs>
              <w:spacing w:before="120"/>
              <w:ind w:firstLine="67"/>
              <w:rPr>
                <w:lang w:val="en-GB"/>
              </w:rPr>
            </w:pPr>
            <w:r w:rsidRPr="00900686">
              <w:rPr>
                <w:lang w:val="en-GB"/>
              </w:rPr>
              <w:t>Bank account holder</w:t>
            </w:r>
            <w:r w:rsidR="005D0A61" w:rsidRPr="00900686">
              <w:rPr>
                <w:lang w:val="en-GB"/>
              </w:rPr>
              <w:tab/>
            </w:r>
          </w:p>
          <w:p w14:paraId="3B20B525" w14:textId="39C13949" w:rsidR="005D0A61" w:rsidRPr="00900686" w:rsidRDefault="00DB19C5" w:rsidP="00CA5BF0">
            <w:pPr>
              <w:tabs>
                <w:tab w:val="left" w:leader="dot" w:pos="8789"/>
              </w:tabs>
              <w:spacing w:before="120"/>
              <w:ind w:left="143"/>
              <w:rPr>
                <w:lang w:val="en-GB"/>
              </w:rPr>
            </w:pPr>
            <w:r w:rsidRPr="00900686">
              <w:rPr>
                <w:lang w:val="en-GB"/>
              </w:rPr>
              <w:t>The address of residence indicated when opening the account</w:t>
            </w:r>
            <w:r w:rsidR="005D0A61" w:rsidRPr="00900686">
              <w:rPr>
                <w:lang w:val="en-GB"/>
              </w:rPr>
              <w:tab/>
            </w:r>
          </w:p>
          <w:p w14:paraId="70D21A24" w14:textId="3D49E3B2" w:rsidR="005D0A61" w:rsidRPr="00900686" w:rsidRDefault="00DB19C5" w:rsidP="00CA5BF0">
            <w:pPr>
              <w:tabs>
                <w:tab w:val="left" w:leader="dot" w:pos="8789"/>
              </w:tabs>
              <w:spacing w:before="120"/>
              <w:ind w:left="143"/>
              <w:rPr>
                <w:lang w:val="en-GB"/>
              </w:rPr>
            </w:pPr>
            <w:r w:rsidRPr="00900686">
              <w:rPr>
                <w:lang w:val="en-GB"/>
              </w:rPr>
              <w:t>Bank name</w:t>
            </w:r>
            <w:r w:rsidR="005D0A61" w:rsidRPr="00900686">
              <w:rPr>
                <w:lang w:val="en-GB"/>
              </w:rPr>
              <w:t xml:space="preserve">: </w:t>
            </w:r>
            <w:r w:rsidR="005D0A61" w:rsidRPr="00900686">
              <w:rPr>
                <w:lang w:val="en-GB"/>
              </w:rPr>
              <w:tab/>
            </w:r>
          </w:p>
          <w:p w14:paraId="4741BEC7" w14:textId="12CD727F" w:rsidR="005D0A61" w:rsidRPr="00900686" w:rsidRDefault="00DB19C5" w:rsidP="00CA5BF0">
            <w:pPr>
              <w:tabs>
                <w:tab w:val="left" w:leader="dot" w:pos="4395"/>
                <w:tab w:val="left" w:pos="5387"/>
                <w:tab w:val="left" w:leader="dot" w:pos="8789"/>
              </w:tabs>
              <w:spacing w:before="120"/>
              <w:ind w:left="143"/>
              <w:rPr>
                <w:lang w:val="en-GB"/>
              </w:rPr>
            </w:pPr>
            <w:r w:rsidRPr="00900686">
              <w:rPr>
                <w:lang w:val="en-GB"/>
              </w:rPr>
              <w:t>Bank</w:t>
            </w:r>
            <w:r w:rsidR="005D0A61" w:rsidRPr="00900686">
              <w:rPr>
                <w:lang w:val="en-GB"/>
              </w:rPr>
              <w:t xml:space="preserve"> SWIFT </w:t>
            </w:r>
            <w:r w:rsidRPr="00900686">
              <w:rPr>
                <w:lang w:val="en-GB"/>
              </w:rPr>
              <w:t>number</w:t>
            </w:r>
            <w:r w:rsidR="005D0A61" w:rsidRPr="00900686">
              <w:rPr>
                <w:lang w:val="en-GB"/>
              </w:rPr>
              <w:t xml:space="preserve">: </w:t>
            </w:r>
            <w:r w:rsidR="005D0A61" w:rsidRPr="00900686">
              <w:rPr>
                <w:lang w:val="en-GB"/>
              </w:rPr>
              <w:tab/>
              <w:t>………………………………</w:t>
            </w:r>
            <w:r w:rsidR="005D0A61" w:rsidRPr="00900686">
              <w:rPr>
                <w:lang w:val="en-GB"/>
              </w:rPr>
              <w:tab/>
            </w:r>
          </w:p>
          <w:p w14:paraId="4040C11E" w14:textId="77777777" w:rsidR="005D0A61" w:rsidRPr="00900686" w:rsidRDefault="005D0A61" w:rsidP="00CA5BF0">
            <w:pPr>
              <w:tabs>
                <w:tab w:val="left" w:leader="dot" w:pos="8789"/>
              </w:tabs>
              <w:ind w:left="143"/>
              <w:rPr>
                <w:lang w:val="en-GB"/>
              </w:rPr>
            </w:pPr>
          </w:p>
          <w:p w14:paraId="0F3D7A29" w14:textId="2C8C2B30" w:rsidR="005D0A61" w:rsidRPr="00900686" w:rsidRDefault="005D0A61" w:rsidP="00DB19C5">
            <w:pPr>
              <w:tabs>
                <w:tab w:val="left" w:leader="dot" w:pos="8789"/>
              </w:tabs>
              <w:ind w:left="143"/>
              <w:rPr>
                <w:lang w:val="en-GB"/>
              </w:rPr>
            </w:pPr>
            <w:r w:rsidRPr="00900686">
              <w:rPr>
                <w:lang w:val="en-GB"/>
              </w:rPr>
              <w:t xml:space="preserve">IBAN – </w:t>
            </w:r>
            <w:r w:rsidR="00DB19C5" w:rsidRPr="00900686">
              <w:rPr>
                <w:lang w:val="en-GB"/>
              </w:rPr>
              <w:t>full account number</w:t>
            </w:r>
            <w:r w:rsidRPr="00900686">
              <w:rPr>
                <w:lang w:val="en-GB"/>
              </w:rPr>
              <w:tab/>
            </w:r>
          </w:p>
        </w:tc>
      </w:tr>
    </w:tbl>
    <w:p w14:paraId="2FF903F7" w14:textId="77777777" w:rsidR="005A26B0" w:rsidRPr="00900686" w:rsidRDefault="005A26B0" w:rsidP="005A26B0">
      <w:pPr>
        <w:rPr>
          <w:rFonts w:ascii="Calibri" w:hAnsi="Calibri" w:cs="Calibri"/>
          <w:snapToGrid/>
          <w:lang w:val="en-GB"/>
        </w:rPr>
      </w:pPr>
    </w:p>
    <w:p w14:paraId="7F19F970" w14:textId="7266EE94" w:rsidR="005A26B0" w:rsidRPr="00900686" w:rsidRDefault="006173BC" w:rsidP="005A26B0">
      <w:pPr>
        <w:tabs>
          <w:tab w:val="left" w:pos="1701"/>
        </w:tabs>
        <w:ind w:left="1701" w:hanging="1701"/>
        <w:rPr>
          <w:lang w:val="en-GB"/>
        </w:rPr>
      </w:pPr>
      <w:r w:rsidRPr="00900686">
        <w:rPr>
          <w:lang w:val="en-GB"/>
        </w:rPr>
        <w:t>The parties have agreed to the Special Conditions and Annexes (listed below) which form an integral part of this agreement (“the Agreement</w:t>
      </w:r>
      <w:r w:rsidR="006A2441" w:rsidRPr="00900686">
        <w:rPr>
          <w:lang w:val="en-GB"/>
        </w:rPr>
        <w:t>”</w:t>
      </w:r>
      <w:r w:rsidRPr="00900686">
        <w:rPr>
          <w:lang w:val="en-GB"/>
        </w:rPr>
        <w:t>).</w:t>
      </w:r>
    </w:p>
    <w:p w14:paraId="1D94407A" w14:textId="77777777" w:rsidR="005A26B0" w:rsidRPr="00900686" w:rsidRDefault="005A26B0" w:rsidP="005A26B0">
      <w:pPr>
        <w:tabs>
          <w:tab w:val="left" w:pos="1701"/>
        </w:tabs>
        <w:ind w:left="1701" w:hanging="1701"/>
        <w:rPr>
          <w:lang w:val="en-GB"/>
        </w:rPr>
      </w:pPr>
    </w:p>
    <w:p w14:paraId="5B7A4F80" w14:textId="2EDFDBCB" w:rsidR="005A26B0" w:rsidRPr="00900686" w:rsidRDefault="006173BC" w:rsidP="005A26B0">
      <w:pPr>
        <w:tabs>
          <w:tab w:val="left" w:pos="1701"/>
        </w:tabs>
        <w:ind w:left="1701" w:hanging="1701"/>
        <w:rPr>
          <w:lang w:val="en-GB"/>
        </w:rPr>
      </w:pPr>
      <w:r w:rsidRPr="00900686">
        <w:rPr>
          <w:lang w:val="en-GB"/>
        </w:rPr>
        <w:t xml:space="preserve">Annex </w:t>
      </w:r>
      <w:r w:rsidR="005A26B0" w:rsidRPr="00900686">
        <w:rPr>
          <w:lang w:val="en-GB"/>
        </w:rPr>
        <w:t>I</w:t>
      </w:r>
      <w:r w:rsidR="005A26B0" w:rsidRPr="00900686">
        <w:rPr>
          <w:lang w:val="en-GB"/>
        </w:rPr>
        <w:tab/>
      </w:r>
      <w:r w:rsidRPr="00900686">
        <w:rPr>
          <w:lang w:val="en-GB"/>
        </w:rPr>
        <w:t xml:space="preserve">“Learning Agreement for Erasmus+ mobility for </w:t>
      </w:r>
      <w:r w:rsidRPr="00E02F7D">
        <w:rPr>
          <w:lang w:val="en-GB"/>
        </w:rPr>
        <w:t>studies and for traineeships</w:t>
      </w:r>
      <w:r w:rsidRPr="00900686">
        <w:rPr>
          <w:lang w:val="en-GB"/>
        </w:rPr>
        <w:t xml:space="preserve"> henceforth referred to as the </w:t>
      </w:r>
      <w:r w:rsidR="00900686">
        <w:rPr>
          <w:lang w:val="en-GB"/>
        </w:rPr>
        <w:t>LA</w:t>
      </w:r>
    </w:p>
    <w:p w14:paraId="7E48D0C4" w14:textId="20D544A8" w:rsidR="005A26B0" w:rsidRPr="00900686" w:rsidRDefault="006173BC" w:rsidP="005A26B0">
      <w:pPr>
        <w:tabs>
          <w:tab w:val="left" w:pos="1701"/>
        </w:tabs>
        <w:ind w:left="1701" w:hanging="1701"/>
        <w:rPr>
          <w:lang w:val="en-GB"/>
        </w:rPr>
      </w:pPr>
      <w:r w:rsidRPr="00900686">
        <w:rPr>
          <w:lang w:val="en-GB"/>
        </w:rPr>
        <w:t xml:space="preserve">Annex </w:t>
      </w:r>
      <w:r w:rsidR="005A26B0" w:rsidRPr="00900686">
        <w:rPr>
          <w:lang w:val="en-GB"/>
        </w:rPr>
        <w:t>II</w:t>
      </w:r>
      <w:r w:rsidR="005A26B0" w:rsidRPr="00900686">
        <w:rPr>
          <w:lang w:val="en-GB"/>
        </w:rPr>
        <w:tab/>
      </w:r>
      <w:r w:rsidRPr="00900686">
        <w:rPr>
          <w:lang w:val="en-GB"/>
        </w:rPr>
        <w:t>General Conditions</w:t>
      </w:r>
    </w:p>
    <w:p w14:paraId="4A7DE54A" w14:textId="67A7D4FF" w:rsidR="005A26B0" w:rsidRPr="00900686" w:rsidRDefault="006173BC" w:rsidP="005A26B0">
      <w:pPr>
        <w:tabs>
          <w:tab w:val="left" w:pos="1701"/>
        </w:tabs>
        <w:ind w:left="1701" w:hanging="1701"/>
        <w:rPr>
          <w:lang w:val="en-GB"/>
        </w:rPr>
      </w:pPr>
      <w:r w:rsidRPr="00900686">
        <w:rPr>
          <w:lang w:val="en-GB"/>
        </w:rPr>
        <w:t xml:space="preserve">Annex </w:t>
      </w:r>
      <w:r w:rsidR="005A26B0" w:rsidRPr="00900686">
        <w:rPr>
          <w:lang w:val="en-GB"/>
        </w:rPr>
        <w:t>III</w:t>
      </w:r>
      <w:r w:rsidR="005A26B0" w:rsidRPr="00900686">
        <w:rPr>
          <w:lang w:val="en-GB"/>
        </w:rPr>
        <w:tab/>
      </w:r>
      <w:r w:rsidRPr="00900686">
        <w:rPr>
          <w:lang w:val="en-GB"/>
        </w:rPr>
        <w:t>Erasmus Student Charter</w:t>
      </w:r>
    </w:p>
    <w:p w14:paraId="5AD22BE9" w14:textId="7CF4E5F9" w:rsidR="007C1A04" w:rsidRPr="00900686" w:rsidRDefault="006173BC" w:rsidP="005A26B0">
      <w:pPr>
        <w:tabs>
          <w:tab w:val="left" w:pos="1701"/>
        </w:tabs>
        <w:ind w:left="1701" w:hanging="1701"/>
        <w:rPr>
          <w:lang w:val="en-GB"/>
        </w:rPr>
      </w:pPr>
      <w:r w:rsidRPr="00900686">
        <w:rPr>
          <w:lang w:val="en-GB"/>
        </w:rPr>
        <w:t xml:space="preserve">Annex </w:t>
      </w:r>
      <w:r w:rsidR="007C1A04" w:rsidRPr="00900686">
        <w:rPr>
          <w:lang w:val="en-GB"/>
        </w:rPr>
        <w:t>IV</w:t>
      </w:r>
      <w:r w:rsidR="007C1A04" w:rsidRPr="00900686">
        <w:rPr>
          <w:lang w:val="en-GB"/>
        </w:rPr>
        <w:tab/>
      </w:r>
      <w:r w:rsidR="00900686">
        <w:rPr>
          <w:lang w:val="en-GB"/>
        </w:rPr>
        <w:t>Declaration of the project’s P</w:t>
      </w:r>
      <w:r w:rsidRPr="00900686">
        <w:rPr>
          <w:lang w:val="en-GB"/>
        </w:rPr>
        <w:t>articipant</w:t>
      </w:r>
      <w:r w:rsidR="007C1A04" w:rsidRPr="00900686">
        <w:rPr>
          <w:lang w:val="en-GB"/>
        </w:rPr>
        <w:t xml:space="preserve"> </w:t>
      </w:r>
    </w:p>
    <w:p w14:paraId="4BEB764A" w14:textId="72BDEFBA" w:rsidR="001C04E3" w:rsidRPr="00900686" w:rsidRDefault="001C04E3" w:rsidP="005A26B0">
      <w:pPr>
        <w:tabs>
          <w:tab w:val="left" w:pos="1701"/>
        </w:tabs>
        <w:ind w:left="1701" w:hanging="1701"/>
        <w:rPr>
          <w:lang w:val="en-GB"/>
        </w:rPr>
      </w:pPr>
    </w:p>
    <w:p w14:paraId="2325DD43" w14:textId="5616ABA4" w:rsidR="005A26B0" w:rsidRPr="00900686" w:rsidRDefault="006173BC" w:rsidP="005A26B0">
      <w:pPr>
        <w:jc w:val="both"/>
        <w:rPr>
          <w:u w:val="single"/>
          <w:lang w:val="en-GB"/>
        </w:rPr>
      </w:pPr>
      <w:r w:rsidRPr="00900686">
        <w:rPr>
          <w:u w:val="single"/>
          <w:lang w:val="en-GB"/>
        </w:rPr>
        <w:t>The terms set out in the Agreement shall take precedence over those set out in the annexes</w:t>
      </w:r>
      <w:r w:rsidR="005A26B0" w:rsidRPr="00900686">
        <w:rPr>
          <w:u w:val="single"/>
          <w:lang w:val="en-GB"/>
        </w:rPr>
        <w:t xml:space="preserve">. </w:t>
      </w:r>
    </w:p>
    <w:p w14:paraId="7EA607C9" w14:textId="77777777" w:rsidR="007E4D1A" w:rsidRPr="00900686" w:rsidRDefault="007E4D1A" w:rsidP="005A26B0">
      <w:pPr>
        <w:jc w:val="both"/>
        <w:rPr>
          <w:u w:val="single"/>
          <w:lang w:val="en-GB"/>
        </w:rPr>
      </w:pPr>
    </w:p>
    <w:p w14:paraId="1DBA94A1" w14:textId="4E82FD9D" w:rsidR="00640172" w:rsidRPr="00900686" w:rsidRDefault="00640172" w:rsidP="00065470">
      <w:pPr>
        <w:jc w:val="both"/>
        <w:rPr>
          <w:u w:val="single"/>
          <w:lang w:val="en-GB"/>
        </w:rPr>
      </w:pPr>
    </w:p>
    <w:p w14:paraId="12486214" w14:textId="48762B26" w:rsidR="005D0A61" w:rsidRPr="00900686" w:rsidRDefault="005D0A61" w:rsidP="00065470">
      <w:pPr>
        <w:jc w:val="both"/>
        <w:rPr>
          <w:u w:val="single"/>
          <w:lang w:val="en-GB"/>
        </w:rPr>
      </w:pPr>
    </w:p>
    <w:p w14:paraId="7862355B" w14:textId="5D81F30C" w:rsidR="005D0A61" w:rsidRPr="00900686" w:rsidRDefault="005D0A61" w:rsidP="00065470">
      <w:pPr>
        <w:jc w:val="both"/>
        <w:rPr>
          <w:u w:val="single"/>
          <w:lang w:val="en-GB"/>
        </w:rPr>
      </w:pPr>
    </w:p>
    <w:p w14:paraId="5D55FCC8" w14:textId="77777777" w:rsidR="005D0A61" w:rsidRPr="00900686" w:rsidRDefault="005D0A61" w:rsidP="00065470">
      <w:pPr>
        <w:jc w:val="both"/>
        <w:rPr>
          <w:u w:val="single"/>
          <w:lang w:val="en-GB"/>
        </w:rPr>
      </w:pPr>
    </w:p>
    <w:p w14:paraId="19E49831" w14:textId="2B44F860" w:rsidR="001B587B" w:rsidRPr="00900686" w:rsidRDefault="00826F3B" w:rsidP="001B587B">
      <w:pPr>
        <w:jc w:val="center"/>
        <w:rPr>
          <w:lang w:val="en-GB"/>
        </w:rPr>
      </w:pPr>
      <w:r w:rsidRPr="00900686">
        <w:rPr>
          <w:lang w:val="en-GB"/>
        </w:rPr>
        <w:lastRenderedPageBreak/>
        <w:t>SPECIAL CONDITIONS</w:t>
      </w:r>
    </w:p>
    <w:p w14:paraId="71AF5003" w14:textId="77777777" w:rsidR="001B587B" w:rsidRPr="00900686" w:rsidRDefault="001B587B" w:rsidP="001B587B">
      <w:pPr>
        <w:rPr>
          <w:lang w:val="en-GB"/>
        </w:rPr>
      </w:pPr>
    </w:p>
    <w:p w14:paraId="6D9D767A" w14:textId="4AAA0AEF" w:rsidR="001B587B" w:rsidRPr="00900686" w:rsidRDefault="00826F3B" w:rsidP="001B587B">
      <w:pPr>
        <w:pStyle w:val="Text1"/>
        <w:pBdr>
          <w:bottom w:val="single" w:sz="6" w:space="1" w:color="auto"/>
        </w:pBdr>
        <w:spacing w:after="0"/>
        <w:ind w:left="0"/>
        <w:jc w:val="left"/>
        <w:rPr>
          <w:sz w:val="20"/>
          <w:lang w:val="en-GB"/>
        </w:rPr>
      </w:pPr>
      <w:r w:rsidRPr="00900686">
        <w:rPr>
          <w:sz w:val="20"/>
          <w:lang w:val="en-GB"/>
        </w:rPr>
        <w:t>ARTICLE 1 – SUBJECT MATTER OF THE AGREEMENT</w:t>
      </w:r>
    </w:p>
    <w:p w14:paraId="4CD71C08" w14:textId="2B451CCB" w:rsidR="001B587B" w:rsidRPr="00E02F7D" w:rsidRDefault="001B587B" w:rsidP="001B587B">
      <w:pPr>
        <w:spacing w:before="120"/>
        <w:ind w:left="567" w:hanging="567"/>
        <w:jc w:val="both"/>
        <w:rPr>
          <w:lang w:val="en-GB"/>
        </w:rPr>
      </w:pPr>
      <w:r w:rsidRPr="00900686">
        <w:rPr>
          <w:lang w:val="en-GB"/>
        </w:rPr>
        <w:t>1.1</w:t>
      </w:r>
      <w:r w:rsidRPr="00900686">
        <w:rPr>
          <w:lang w:val="en-GB"/>
        </w:rPr>
        <w:tab/>
      </w:r>
      <w:r w:rsidR="00650F64" w:rsidRPr="00900686">
        <w:rPr>
          <w:lang w:val="en-GB"/>
        </w:rPr>
        <w:t>The University shall provide support to the Participant for undertaking a mobility activity for [</w:t>
      </w:r>
      <w:r w:rsidR="00650F64" w:rsidRPr="00E02F7D">
        <w:rPr>
          <w:lang w:val="en-GB"/>
        </w:rPr>
        <w:t xml:space="preserve">studies/ studies and traineeship] from </w:t>
      </w:r>
      <w:r w:rsidR="00964B2F" w:rsidRPr="00E02F7D">
        <w:rPr>
          <w:lang w:val="en-GB"/>
        </w:rPr>
        <w:t>the OP KED (</w:t>
      </w:r>
      <w:r w:rsidR="00650F64" w:rsidRPr="00E02F7D">
        <w:rPr>
          <w:lang w:val="en-GB"/>
        </w:rPr>
        <w:t>PO WER</w:t>
      </w:r>
      <w:r w:rsidR="00964B2F" w:rsidRPr="00E02F7D">
        <w:rPr>
          <w:lang w:val="en-GB"/>
        </w:rPr>
        <w:t>)</w:t>
      </w:r>
      <w:r w:rsidR="00650F64" w:rsidRPr="00E02F7D">
        <w:rPr>
          <w:lang w:val="en-GB"/>
        </w:rPr>
        <w:t xml:space="preserve"> fund, under the Erasmus+ Programme. Study program during the implementation</w:t>
      </w:r>
      <w:r w:rsidR="006F5F3F" w:rsidRPr="00E02F7D">
        <w:rPr>
          <w:lang w:val="en-GB"/>
        </w:rPr>
        <w:t xml:space="preserve"> </w:t>
      </w:r>
      <w:r w:rsidR="00650F64" w:rsidRPr="00E02F7D">
        <w:rPr>
          <w:lang w:val="en-GB"/>
        </w:rPr>
        <w:t>of the goal specified in the first sentence may be in the form of</w:t>
      </w:r>
      <w:r w:rsidR="006F5F3F" w:rsidRPr="00E02F7D">
        <w:rPr>
          <w:lang w:val="en-GB"/>
        </w:rPr>
        <w:t xml:space="preserve">: </w:t>
      </w:r>
      <w:r w:rsidR="00650F64" w:rsidRPr="00E02F7D">
        <w:rPr>
          <w:lang w:val="en-GB"/>
        </w:rPr>
        <w:t>participation in group classes</w:t>
      </w:r>
      <w:r w:rsidR="006F5F3F" w:rsidRPr="00E02F7D">
        <w:rPr>
          <w:lang w:val="en-GB"/>
        </w:rPr>
        <w:t>/</w:t>
      </w:r>
      <w:r w:rsidR="00650F64" w:rsidRPr="00E02F7D">
        <w:rPr>
          <w:lang w:val="en-GB"/>
        </w:rPr>
        <w:t>individual classes</w:t>
      </w:r>
      <w:r w:rsidR="006F5F3F" w:rsidRPr="00E02F7D">
        <w:rPr>
          <w:lang w:val="en-GB"/>
        </w:rPr>
        <w:t xml:space="preserve"> face-to-face, </w:t>
      </w:r>
      <w:r w:rsidR="00650F64" w:rsidRPr="00E02F7D">
        <w:rPr>
          <w:lang w:val="en-GB"/>
        </w:rPr>
        <w:t>distance</w:t>
      </w:r>
      <w:r w:rsidR="006F5F3F" w:rsidRPr="00E02F7D">
        <w:rPr>
          <w:lang w:val="en-GB"/>
        </w:rPr>
        <w:t>/</w:t>
      </w:r>
      <w:r w:rsidR="00650F64" w:rsidRPr="00E02F7D">
        <w:rPr>
          <w:lang w:val="en-GB"/>
        </w:rPr>
        <w:t>virtual</w:t>
      </w:r>
      <w:r w:rsidR="006F5F3F" w:rsidRPr="00E02F7D">
        <w:rPr>
          <w:lang w:val="en-GB"/>
        </w:rPr>
        <w:t>/on-line</w:t>
      </w:r>
      <w:r w:rsidR="00650F64" w:rsidRPr="00E02F7D">
        <w:rPr>
          <w:lang w:val="en-GB"/>
        </w:rPr>
        <w:t xml:space="preserve"> learning</w:t>
      </w:r>
      <w:r w:rsidR="006F5F3F" w:rsidRPr="00E02F7D">
        <w:rPr>
          <w:lang w:val="en-GB"/>
        </w:rPr>
        <w:t xml:space="preserve">, </w:t>
      </w:r>
      <w:r w:rsidR="00650F64" w:rsidRPr="00E02F7D">
        <w:rPr>
          <w:lang w:val="en-GB"/>
        </w:rPr>
        <w:t>mixed/hybrid format learning, as agreed before the commencement of the Participant’s mobility</w:t>
      </w:r>
      <w:r w:rsidR="006F5F3F" w:rsidRPr="00E02F7D">
        <w:rPr>
          <w:lang w:val="en-GB"/>
        </w:rPr>
        <w:t>.</w:t>
      </w:r>
    </w:p>
    <w:p w14:paraId="735B4687" w14:textId="6ACD0066" w:rsidR="001B587B" w:rsidRPr="00900686" w:rsidRDefault="001B587B" w:rsidP="001B587B">
      <w:pPr>
        <w:spacing w:before="120"/>
        <w:ind w:left="567" w:hanging="567"/>
        <w:jc w:val="both"/>
        <w:rPr>
          <w:lang w:val="en-GB"/>
        </w:rPr>
      </w:pPr>
      <w:r w:rsidRPr="00E02F7D">
        <w:rPr>
          <w:lang w:val="en-GB"/>
        </w:rPr>
        <w:t>1.2</w:t>
      </w:r>
      <w:r w:rsidRPr="00E02F7D">
        <w:rPr>
          <w:lang w:val="en-GB"/>
        </w:rPr>
        <w:tab/>
      </w:r>
      <w:r w:rsidR="00650F64" w:rsidRPr="00E02F7D">
        <w:rPr>
          <w:lang w:val="en-GB"/>
        </w:rPr>
        <w:t>The Participant accepts the support specified in article 3 and undertakes to carry out the mobility activity for [studies/ studies and traineeship</w:t>
      </w:r>
      <w:r w:rsidR="00650F64" w:rsidRPr="00900686">
        <w:rPr>
          <w:lang w:val="en-GB"/>
        </w:rPr>
        <w:t>] as described in Annex I.</w:t>
      </w:r>
    </w:p>
    <w:p w14:paraId="0FADB144" w14:textId="1EBD2773" w:rsidR="001B587B" w:rsidRPr="00900686" w:rsidRDefault="001B587B" w:rsidP="001B587B">
      <w:pPr>
        <w:spacing w:before="120"/>
        <w:ind w:left="567" w:hanging="567"/>
        <w:jc w:val="both"/>
        <w:rPr>
          <w:lang w:val="en-GB"/>
        </w:rPr>
      </w:pPr>
      <w:r w:rsidRPr="00900686">
        <w:rPr>
          <w:lang w:val="en-GB"/>
        </w:rPr>
        <w:t>1.3</w:t>
      </w:r>
      <w:r w:rsidRPr="00900686">
        <w:rPr>
          <w:lang w:val="en-GB"/>
        </w:rPr>
        <w:tab/>
      </w:r>
      <w:r w:rsidR="00650F64" w:rsidRPr="00900686">
        <w:rPr>
          <w:lang w:val="en-GB"/>
        </w:rPr>
        <w:t>Amendments or modifications to the Agreement shall be agreed by both parties to the present Agreement in the form of an Annex, or through a formal notification of the Participant (by letter or by electronic message). Any amendment or modification will be confirmed by the Participant with his/her signature on the Annex or through notification of the University of the acceptance of the modified support by letter or by electronic message</w:t>
      </w:r>
      <w:r w:rsidRPr="00900686">
        <w:rPr>
          <w:lang w:val="en-GB"/>
        </w:rPr>
        <w:t xml:space="preserve">. </w:t>
      </w:r>
    </w:p>
    <w:p w14:paraId="157639E0" w14:textId="77777777" w:rsidR="001B587B" w:rsidRPr="00900686" w:rsidRDefault="001B587B" w:rsidP="001B587B">
      <w:pPr>
        <w:ind w:left="567" w:hanging="567"/>
        <w:jc w:val="both"/>
        <w:rPr>
          <w:lang w:val="en-GB"/>
        </w:rPr>
      </w:pPr>
    </w:p>
    <w:p w14:paraId="7396F461" w14:textId="19975F30" w:rsidR="001B587B" w:rsidRPr="00900686" w:rsidRDefault="00650F64" w:rsidP="001B587B">
      <w:pPr>
        <w:pBdr>
          <w:bottom w:val="single" w:sz="6" w:space="1" w:color="auto"/>
        </w:pBdr>
        <w:ind w:left="567" w:hanging="567"/>
        <w:rPr>
          <w:lang w:val="en-GB"/>
        </w:rPr>
      </w:pPr>
      <w:r w:rsidRPr="00900686">
        <w:rPr>
          <w:lang w:val="en-GB"/>
        </w:rPr>
        <w:t>ARTICLE 2 – ENTRY INTO FORCE AND DURATION OF MOBILITY</w:t>
      </w:r>
    </w:p>
    <w:p w14:paraId="012A1B50" w14:textId="39105D48" w:rsidR="001B587B" w:rsidRPr="00900686" w:rsidRDefault="001B587B" w:rsidP="001B587B">
      <w:pPr>
        <w:spacing w:before="120"/>
        <w:ind w:left="567" w:hanging="567"/>
        <w:jc w:val="both"/>
        <w:rPr>
          <w:lang w:val="en-GB"/>
        </w:rPr>
      </w:pPr>
      <w:r w:rsidRPr="00900686">
        <w:rPr>
          <w:lang w:val="en-GB"/>
        </w:rPr>
        <w:t>2.1</w:t>
      </w:r>
      <w:r w:rsidRPr="00900686">
        <w:rPr>
          <w:lang w:val="en-GB"/>
        </w:rPr>
        <w:tab/>
      </w:r>
      <w:r w:rsidR="00900686">
        <w:rPr>
          <w:lang w:val="en-GB"/>
        </w:rPr>
        <w:t>The A</w:t>
      </w:r>
      <w:r w:rsidR="00650F64" w:rsidRPr="00900686">
        <w:rPr>
          <w:lang w:val="en-GB"/>
        </w:rPr>
        <w:t>greement shall enter into force on the date when the last of the two parties signs</w:t>
      </w:r>
      <w:r w:rsidRPr="00900686">
        <w:rPr>
          <w:lang w:val="en-GB"/>
        </w:rPr>
        <w:t>.</w:t>
      </w:r>
    </w:p>
    <w:p w14:paraId="2A770F61" w14:textId="047553D7" w:rsidR="007451BD" w:rsidRPr="00900686" w:rsidRDefault="001B587B" w:rsidP="007451BD">
      <w:pPr>
        <w:spacing w:before="120"/>
        <w:ind w:left="567" w:hanging="567"/>
        <w:jc w:val="both"/>
        <w:rPr>
          <w:lang w:val="en-GB"/>
        </w:rPr>
      </w:pPr>
      <w:r w:rsidRPr="00900686">
        <w:rPr>
          <w:lang w:val="en-GB"/>
        </w:rPr>
        <w:t>2.2</w:t>
      </w:r>
      <w:r w:rsidRPr="00900686">
        <w:rPr>
          <w:lang w:val="en-GB"/>
        </w:rPr>
        <w:tab/>
      </w:r>
      <w:r w:rsidR="007451BD" w:rsidRPr="00900686">
        <w:rPr>
          <w:lang w:val="en-GB"/>
        </w:rPr>
        <w:tab/>
      </w:r>
      <w:r w:rsidR="00650F64" w:rsidRPr="00900686">
        <w:rPr>
          <w:lang w:val="en-GB"/>
        </w:rPr>
        <w:t xml:space="preserve">The mobility period should start on </w:t>
      </w:r>
      <w:r w:rsidR="007451BD" w:rsidRPr="00900686">
        <w:rPr>
          <w:lang w:val="en-GB"/>
        </w:rPr>
        <w:t xml:space="preserve">………… </w:t>
      </w:r>
      <w:r w:rsidR="00650F64" w:rsidRPr="00900686">
        <w:rPr>
          <w:lang w:val="en-GB"/>
        </w:rPr>
        <w:t xml:space="preserve">and end on </w:t>
      </w:r>
      <w:r w:rsidR="007451BD" w:rsidRPr="00900686">
        <w:rPr>
          <w:lang w:val="en-GB"/>
        </w:rPr>
        <w:t>…………………</w:t>
      </w:r>
    </w:p>
    <w:p w14:paraId="3495D4CE" w14:textId="77777777" w:rsidR="007451BD" w:rsidRPr="00900686" w:rsidRDefault="007451BD" w:rsidP="007451BD">
      <w:pPr>
        <w:ind w:left="567"/>
        <w:jc w:val="both"/>
        <w:rPr>
          <w:lang w:val="en-GB"/>
        </w:rPr>
      </w:pPr>
    </w:p>
    <w:p w14:paraId="7311B122" w14:textId="574B4554" w:rsidR="007451BD" w:rsidRPr="00900686" w:rsidRDefault="00650F64" w:rsidP="007451BD">
      <w:pPr>
        <w:ind w:left="567"/>
        <w:jc w:val="both"/>
        <w:rPr>
          <w:lang w:val="en-GB"/>
        </w:rPr>
      </w:pPr>
      <w:r w:rsidRPr="00900686">
        <w:rPr>
          <w:lang w:val="en-GB"/>
        </w:rPr>
        <w:t>The start date of the mobility period shall be the first day that</w:t>
      </w:r>
      <w:r w:rsidR="007451BD" w:rsidRPr="00900686">
        <w:rPr>
          <w:lang w:val="en-GB"/>
        </w:rPr>
        <w:t>:</w:t>
      </w:r>
    </w:p>
    <w:p w14:paraId="08C55E70" w14:textId="3A916367" w:rsidR="007451BD" w:rsidRPr="00900686" w:rsidRDefault="007451BD" w:rsidP="007451BD">
      <w:pPr>
        <w:numPr>
          <w:ilvl w:val="0"/>
          <w:numId w:val="16"/>
        </w:numPr>
        <w:jc w:val="both"/>
        <w:rPr>
          <w:lang w:val="en-GB"/>
        </w:rPr>
      </w:pPr>
      <w:r w:rsidRPr="00900686">
        <w:rPr>
          <w:lang w:val="en-GB"/>
        </w:rPr>
        <w:t xml:space="preserve"> </w:t>
      </w:r>
      <w:r w:rsidR="00900686">
        <w:rPr>
          <w:lang w:val="en-GB"/>
        </w:rPr>
        <w:t>the P</w:t>
      </w:r>
      <w:r w:rsidR="00650F64" w:rsidRPr="00900686">
        <w:rPr>
          <w:lang w:val="en-GB"/>
        </w:rPr>
        <w:t xml:space="preserve">articipant needs to be present at the receiving organisation </w:t>
      </w:r>
      <w:r w:rsidRPr="00900686">
        <w:rPr>
          <w:lang w:val="en-GB"/>
        </w:rPr>
        <w:sym w:font="Wingdings" w:char="F06F"/>
      </w:r>
    </w:p>
    <w:p w14:paraId="16C4B68C" w14:textId="534CB759" w:rsidR="007451BD" w:rsidRPr="00900686" w:rsidRDefault="007451BD" w:rsidP="007451BD">
      <w:pPr>
        <w:numPr>
          <w:ilvl w:val="0"/>
          <w:numId w:val="16"/>
        </w:numPr>
        <w:jc w:val="both"/>
        <w:rPr>
          <w:lang w:val="en-GB"/>
        </w:rPr>
      </w:pPr>
      <w:r w:rsidRPr="00900686">
        <w:rPr>
          <w:lang w:val="en-GB"/>
        </w:rPr>
        <w:t xml:space="preserve"> </w:t>
      </w:r>
      <w:r w:rsidR="00650F64" w:rsidRPr="00900686">
        <w:rPr>
          <w:lang w:val="en-GB"/>
        </w:rPr>
        <w:t xml:space="preserve">classes commence </w:t>
      </w:r>
      <w:r w:rsidRPr="00900686">
        <w:rPr>
          <w:lang w:val="en-GB"/>
        </w:rPr>
        <w:sym w:font="Wingdings" w:char="F06F"/>
      </w:r>
    </w:p>
    <w:p w14:paraId="139BD3C2" w14:textId="4122AE2B" w:rsidR="007451BD" w:rsidRPr="00900686" w:rsidRDefault="007451BD" w:rsidP="007451BD">
      <w:pPr>
        <w:numPr>
          <w:ilvl w:val="0"/>
          <w:numId w:val="16"/>
        </w:numPr>
        <w:jc w:val="both"/>
        <w:rPr>
          <w:lang w:val="en-GB"/>
        </w:rPr>
      </w:pPr>
      <w:r w:rsidRPr="00900686">
        <w:rPr>
          <w:lang w:val="en-GB"/>
        </w:rPr>
        <w:t xml:space="preserve"> </w:t>
      </w:r>
      <w:r w:rsidR="00650F64" w:rsidRPr="00900686">
        <w:rPr>
          <w:lang w:val="en-GB"/>
        </w:rPr>
        <w:t xml:space="preserve">welcome is organized by hosting organization </w:t>
      </w:r>
      <w:r w:rsidRPr="00900686">
        <w:rPr>
          <w:lang w:val="en-GB"/>
        </w:rPr>
        <w:sym w:font="Wingdings" w:char="F06F"/>
      </w:r>
    </w:p>
    <w:p w14:paraId="5C17641C" w14:textId="740B30FE" w:rsidR="007451BD" w:rsidRPr="00900686" w:rsidRDefault="007451BD" w:rsidP="007451BD">
      <w:pPr>
        <w:numPr>
          <w:ilvl w:val="0"/>
          <w:numId w:val="16"/>
        </w:numPr>
        <w:jc w:val="both"/>
        <w:rPr>
          <w:lang w:val="en-GB"/>
        </w:rPr>
      </w:pPr>
      <w:r w:rsidRPr="00900686">
        <w:rPr>
          <w:lang w:val="en-GB"/>
        </w:rPr>
        <w:t xml:space="preserve"> </w:t>
      </w:r>
      <w:r w:rsidR="00650F64" w:rsidRPr="00900686">
        <w:rPr>
          <w:lang w:val="en-GB"/>
        </w:rPr>
        <w:t xml:space="preserve">language course starts (if it was included in LA) </w:t>
      </w:r>
      <w:r w:rsidRPr="00900686">
        <w:rPr>
          <w:lang w:val="en-GB"/>
        </w:rPr>
        <w:t xml:space="preserve"> </w:t>
      </w:r>
      <w:r w:rsidRPr="00900686">
        <w:rPr>
          <w:lang w:val="en-GB"/>
        </w:rPr>
        <w:sym w:font="Wingdings" w:char="F06F"/>
      </w:r>
    </w:p>
    <w:p w14:paraId="08686D94" w14:textId="240EE639" w:rsidR="007451BD" w:rsidRPr="00900686" w:rsidRDefault="007451BD" w:rsidP="007451BD">
      <w:pPr>
        <w:numPr>
          <w:ilvl w:val="0"/>
          <w:numId w:val="16"/>
        </w:numPr>
        <w:jc w:val="both"/>
        <w:rPr>
          <w:lang w:val="en-GB"/>
        </w:rPr>
      </w:pPr>
      <w:r w:rsidRPr="00900686">
        <w:rPr>
          <w:lang w:val="en-GB"/>
        </w:rPr>
        <w:t xml:space="preserve"> </w:t>
      </w:r>
      <w:r w:rsidR="00650F64" w:rsidRPr="00900686">
        <w:rPr>
          <w:lang w:val="en-GB"/>
        </w:rPr>
        <w:t xml:space="preserve">cultural preparation starts </w:t>
      </w:r>
      <w:r w:rsidRPr="00900686">
        <w:rPr>
          <w:lang w:val="en-GB"/>
        </w:rPr>
        <w:sym w:font="Wingdings" w:char="F06F"/>
      </w:r>
    </w:p>
    <w:p w14:paraId="5E472202" w14:textId="10E71097" w:rsidR="007451BD" w:rsidRPr="00900686" w:rsidRDefault="00650F64" w:rsidP="007451BD">
      <w:pPr>
        <w:spacing w:before="120"/>
        <w:jc w:val="both"/>
        <w:rPr>
          <w:lang w:val="en-GB"/>
        </w:rPr>
      </w:pPr>
      <w:r w:rsidRPr="00900686">
        <w:rPr>
          <w:lang w:val="en-GB"/>
        </w:rPr>
        <w:t>The end dat</w:t>
      </w:r>
      <w:r w:rsidR="00DB486D" w:rsidRPr="00900686">
        <w:rPr>
          <w:lang w:val="en-GB"/>
        </w:rPr>
        <w:t>e is the last day of the first examination session</w:t>
      </w:r>
      <w:r w:rsidR="007451BD" w:rsidRPr="00900686">
        <w:rPr>
          <w:lang w:val="en-GB"/>
        </w:rPr>
        <w:t>.</w:t>
      </w:r>
    </w:p>
    <w:p w14:paraId="4BA46412" w14:textId="57CCC600" w:rsidR="001B587B" w:rsidRPr="00900686" w:rsidRDefault="001B587B" w:rsidP="001B587B">
      <w:pPr>
        <w:spacing w:before="120"/>
        <w:ind w:left="567" w:hanging="567"/>
        <w:jc w:val="both"/>
        <w:rPr>
          <w:rFonts w:ascii="Verdana" w:hAnsi="Verdana" w:cs="Calibri"/>
          <w:lang w:val="en-GB"/>
        </w:rPr>
      </w:pPr>
      <w:r w:rsidRPr="00900686">
        <w:rPr>
          <w:lang w:val="en-GB"/>
        </w:rPr>
        <w:t>2.3</w:t>
      </w:r>
      <w:r w:rsidRPr="00900686">
        <w:rPr>
          <w:lang w:val="en-GB"/>
        </w:rPr>
        <w:tab/>
      </w:r>
      <w:r w:rsidR="00900686">
        <w:rPr>
          <w:lang w:val="en-GB"/>
        </w:rPr>
        <w:t>The P</w:t>
      </w:r>
      <w:r w:rsidR="00DB486D" w:rsidRPr="00900686">
        <w:rPr>
          <w:lang w:val="en-GB"/>
        </w:rPr>
        <w:t>articipant shall receive a financial support from the</w:t>
      </w:r>
      <w:r w:rsidR="00964B2F" w:rsidRPr="00900686">
        <w:rPr>
          <w:lang w:val="en-GB"/>
        </w:rPr>
        <w:t xml:space="preserve"> OP KED (</w:t>
      </w:r>
      <w:r w:rsidR="007451BD" w:rsidRPr="00900686">
        <w:rPr>
          <w:lang w:val="en-GB"/>
        </w:rPr>
        <w:t>PO WER</w:t>
      </w:r>
      <w:r w:rsidR="00964B2F" w:rsidRPr="00900686">
        <w:rPr>
          <w:lang w:val="en-GB"/>
        </w:rPr>
        <w:t>)</w:t>
      </w:r>
      <w:r w:rsidR="00DB486D" w:rsidRPr="00900686">
        <w:rPr>
          <w:lang w:val="en-GB"/>
        </w:rPr>
        <w:t xml:space="preserve"> funds for the period of </w:t>
      </w:r>
      <w:r w:rsidR="007451BD" w:rsidRPr="00900686">
        <w:rPr>
          <w:lang w:val="en-GB"/>
        </w:rPr>
        <w:t xml:space="preserve">……. </w:t>
      </w:r>
      <w:r w:rsidR="00DB486D" w:rsidRPr="00900686">
        <w:rPr>
          <w:lang w:val="en-GB"/>
        </w:rPr>
        <w:t>months</w:t>
      </w:r>
      <w:r w:rsidR="007451BD" w:rsidRPr="00900686">
        <w:rPr>
          <w:lang w:val="en-GB"/>
        </w:rPr>
        <w:t xml:space="preserve"> </w:t>
      </w:r>
      <w:r w:rsidR="00DB486D" w:rsidRPr="00900686">
        <w:rPr>
          <w:lang w:val="en-GB"/>
        </w:rPr>
        <w:t>and</w:t>
      </w:r>
      <w:r w:rsidR="007451BD" w:rsidRPr="00900686">
        <w:rPr>
          <w:lang w:val="en-GB"/>
        </w:rPr>
        <w:t xml:space="preserve"> ……</w:t>
      </w:r>
      <w:r w:rsidR="00DB486D" w:rsidRPr="00900686">
        <w:rPr>
          <w:lang w:val="en-GB"/>
        </w:rPr>
        <w:t xml:space="preserve">days during studies at University </w:t>
      </w:r>
      <w:r w:rsidR="007451BD" w:rsidRPr="00900686">
        <w:rPr>
          <w:b/>
          <w:lang w:val="en-GB"/>
        </w:rPr>
        <w:t>…………………,</w:t>
      </w:r>
      <w:r w:rsidR="007451BD" w:rsidRPr="00900686">
        <w:rPr>
          <w:lang w:val="en-GB"/>
        </w:rPr>
        <w:t xml:space="preserve"> </w:t>
      </w:r>
      <w:r w:rsidR="00DB486D" w:rsidRPr="00900686">
        <w:rPr>
          <w:lang w:val="en-GB"/>
        </w:rPr>
        <w:t>country</w:t>
      </w:r>
      <w:r w:rsidR="007451BD" w:rsidRPr="00900686">
        <w:rPr>
          <w:lang w:val="en-GB"/>
        </w:rPr>
        <w:t xml:space="preserve"> </w:t>
      </w:r>
      <w:r w:rsidR="007451BD" w:rsidRPr="00900686">
        <w:rPr>
          <w:b/>
          <w:lang w:val="en-GB"/>
        </w:rPr>
        <w:t>………………….</w:t>
      </w:r>
    </w:p>
    <w:p w14:paraId="7C9FE3E5" w14:textId="5D021AC4" w:rsidR="001B587B" w:rsidRPr="00900686" w:rsidRDefault="001B587B" w:rsidP="001B587B">
      <w:pPr>
        <w:spacing w:before="120"/>
        <w:ind w:left="567" w:hanging="567"/>
        <w:jc w:val="both"/>
        <w:rPr>
          <w:lang w:val="en-GB"/>
        </w:rPr>
      </w:pPr>
      <w:r w:rsidRPr="00900686">
        <w:rPr>
          <w:lang w:val="en-GB"/>
        </w:rPr>
        <w:t xml:space="preserve">2.4 </w:t>
      </w:r>
      <w:r w:rsidRPr="00900686">
        <w:rPr>
          <w:lang w:val="en-GB"/>
        </w:rPr>
        <w:tab/>
      </w:r>
      <w:r w:rsidR="00DB486D" w:rsidRPr="00900686">
        <w:rPr>
          <w:lang w:val="en-GB"/>
        </w:rPr>
        <w:t>The total duration of the mobility period</w:t>
      </w:r>
      <w:r w:rsidRPr="00900686">
        <w:rPr>
          <w:lang w:val="en-GB"/>
        </w:rPr>
        <w:t xml:space="preserve">, </w:t>
      </w:r>
      <w:r w:rsidR="00DB486D" w:rsidRPr="00900686">
        <w:rPr>
          <w:lang w:val="en-GB"/>
        </w:rPr>
        <w:t xml:space="preserve">including the participation in earlier activities within the framework of the </w:t>
      </w:r>
      <w:r w:rsidRPr="00900686">
        <w:rPr>
          <w:lang w:val="en-GB"/>
        </w:rPr>
        <w:t>Erasmus</w:t>
      </w:r>
      <w:r w:rsidR="00DB486D" w:rsidRPr="00900686">
        <w:rPr>
          <w:lang w:val="en-GB"/>
        </w:rPr>
        <w:t xml:space="preserve"> project</w:t>
      </w:r>
      <w:r w:rsidRPr="00900686">
        <w:rPr>
          <w:lang w:val="en-GB"/>
        </w:rPr>
        <w:t xml:space="preserve"> (</w:t>
      </w:r>
      <w:r w:rsidR="00DB486D" w:rsidRPr="00900686">
        <w:rPr>
          <w:lang w:val="en-GB"/>
        </w:rPr>
        <w:t>the so-called “mobility capital”</w:t>
      </w:r>
      <w:r w:rsidRPr="00900686">
        <w:rPr>
          <w:lang w:val="en-GB"/>
        </w:rPr>
        <w:t xml:space="preserve">) </w:t>
      </w:r>
      <w:r w:rsidR="00DB486D" w:rsidRPr="00900686">
        <w:rPr>
          <w:lang w:val="en-GB"/>
        </w:rPr>
        <w:t>cannot exceed</w:t>
      </w:r>
      <w:r w:rsidRPr="00900686">
        <w:rPr>
          <w:lang w:val="en-GB"/>
        </w:rPr>
        <w:t xml:space="preserve"> 12 </w:t>
      </w:r>
      <w:r w:rsidR="00DB486D" w:rsidRPr="00900686">
        <w:rPr>
          <w:lang w:val="en-GB"/>
        </w:rPr>
        <w:t xml:space="preserve">months within the </w:t>
      </w:r>
      <w:r w:rsidR="00B91DA9" w:rsidRPr="00900686">
        <w:rPr>
          <w:lang w:val="en-GB"/>
        </w:rPr>
        <w:t>particular cy</w:t>
      </w:r>
      <w:r w:rsidR="00DB486D" w:rsidRPr="00900686">
        <w:rPr>
          <w:lang w:val="en-GB"/>
        </w:rPr>
        <w:t>c</w:t>
      </w:r>
      <w:r w:rsidR="00B91DA9" w:rsidRPr="00900686">
        <w:rPr>
          <w:lang w:val="en-GB"/>
        </w:rPr>
        <w:t>l</w:t>
      </w:r>
      <w:r w:rsidR="00DB486D" w:rsidRPr="00900686">
        <w:rPr>
          <w:lang w:val="en-GB"/>
        </w:rPr>
        <w:t>e</w:t>
      </w:r>
      <w:r w:rsidRPr="00900686">
        <w:rPr>
          <w:lang w:val="en-GB"/>
        </w:rPr>
        <w:t xml:space="preserve"> </w:t>
      </w:r>
      <w:r w:rsidR="00B91DA9" w:rsidRPr="00900686">
        <w:rPr>
          <w:lang w:val="en-GB"/>
        </w:rPr>
        <w:t>of studies, including any zero grant period</w:t>
      </w:r>
      <w:r w:rsidRPr="00900686">
        <w:rPr>
          <w:lang w:val="en-GB"/>
        </w:rPr>
        <w:t>.</w:t>
      </w:r>
    </w:p>
    <w:p w14:paraId="1CF6D4D6" w14:textId="23034A30" w:rsidR="001B587B" w:rsidRPr="00900686" w:rsidRDefault="001B587B" w:rsidP="001B587B">
      <w:pPr>
        <w:tabs>
          <w:tab w:val="left" w:pos="567"/>
        </w:tabs>
        <w:spacing w:before="120"/>
        <w:ind w:left="567" w:hanging="567"/>
        <w:jc w:val="both"/>
        <w:rPr>
          <w:lang w:val="en-GB"/>
        </w:rPr>
      </w:pPr>
      <w:r w:rsidRPr="00900686">
        <w:rPr>
          <w:lang w:val="en-GB"/>
        </w:rPr>
        <w:t xml:space="preserve">2.5 </w:t>
      </w:r>
      <w:r w:rsidRPr="00900686">
        <w:rPr>
          <w:lang w:val="en-GB"/>
        </w:rPr>
        <w:tab/>
      </w:r>
      <w:r w:rsidR="00B91DA9" w:rsidRPr="00900686">
        <w:rPr>
          <w:lang w:val="en-GB"/>
        </w:rPr>
        <w:t xml:space="preserve">Demands to the institution to extend the period of stay within the limits specified in article </w:t>
      </w:r>
      <w:r w:rsidRPr="00900686">
        <w:rPr>
          <w:lang w:val="en-GB"/>
        </w:rPr>
        <w:t xml:space="preserve">2.4 </w:t>
      </w:r>
      <w:r w:rsidR="00B91DA9" w:rsidRPr="00900686">
        <w:rPr>
          <w:lang w:val="en-GB"/>
        </w:rPr>
        <w:t xml:space="preserve">should be introduced at least one month before the end of the originally planned mobility period. If the home University agrees to extend the mobility period, an Annex to the present Agreement must be made. </w:t>
      </w:r>
      <w:r w:rsidRPr="00900686">
        <w:rPr>
          <w:lang w:val="en-GB"/>
        </w:rPr>
        <w:t xml:space="preserve"> </w:t>
      </w:r>
    </w:p>
    <w:p w14:paraId="444FC6F8" w14:textId="033EABDD" w:rsidR="001B587B" w:rsidRPr="00900686" w:rsidRDefault="001B587B" w:rsidP="001B587B">
      <w:pPr>
        <w:spacing w:before="120"/>
        <w:ind w:left="567" w:hanging="567"/>
        <w:jc w:val="both"/>
        <w:rPr>
          <w:lang w:val="en-GB"/>
        </w:rPr>
      </w:pPr>
      <w:r w:rsidRPr="00900686">
        <w:rPr>
          <w:lang w:val="en-GB"/>
        </w:rPr>
        <w:t>2.6</w:t>
      </w:r>
      <w:r w:rsidRPr="00900686">
        <w:rPr>
          <w:lang w:val="en-GB"/>
        </w:rPr>
        <w:tab/>
      </w:r>
      <w:r w:rsidR="00B91DA9" w:rsidRPr="00900686">
        <w:rPr>
          <w:lang w:val="en-GB"/>
        </w:rPr>
        <w:t>The actual start and end dates of the mobility period</w:t>
      </w:r>
      <w:r w:rsidRPr="00900686">
        <w:rPr>
          <w:lang w:val="en-GB"/>
        </w:rPr>
        <w:t xml:space="preserve"> </w:t>
      </w:r>
      <w:r w:rsidR="00B91DA9" w:rsidRPr="00900686">
        <w:rPr>
          <w:lang w:val="en-GB"/>
        </w:rPr>
        <w:t>must be specified in the “Transcript of Records” or “Traineeship Certificate”</w:t>
      </w:r>
      <w:r w:rsidRPr="00900686">
        <w:rPr>
          <w:lang w:val="en-GB"/>
        </w:rPr>
        <w:t xml:space="preserve"> (</w:t>
      </w:r>
      <w:r w:rsidR="00B91DA9" w:rsidRPr="00900686">
        <w:rPr>
          <w:lang w:val="en-GB"/>
        </w:rPr>
        <w:t>or statement of the duration of the mobility) issued by the receiving organisation</w:t>
      </w:r>
      <w:r w:rsidRPr="00900686">
        <w:rPr>
          <w:lang w:val="en-GB"/>
        </w:rPr>
        <w:t>.</w:t>
      </w:r>
    </w:p>
    <w:p w14:paraId="4390FEE5" w14:textId="77777777" w:rsidR="001B587B" w:rsidRPr="00900686" w:rsidRDefault="001B587B" w:rsidP="001B587B">
      <w:pPr>
        <w:pStyle w:val="Text1"/>
        <w:spacing w:after="0"/>
        <w:ind w:left="0"/>
        <w:rPr>
          <w:sz w:val="20"/>
          <w:u w:val="single"/>
          <w:lang w:val="en-GB"/>
        </w:rPr>
      </w:pPr>
    </w:p>
    <w:p w14:paraId="2C8F7920" w14:textId="564F1FC7" w:rsidR="001B587B" w:rsidRPr="00900686" w:rsidRDefault="00B91DA9" w:rsidP="001B587B">
      <w:pPr>
        <w:pStyle w:val="Text1"/>
        <w:pBdr>
          <w:bottom w:val="single" w:sz="6" w:space="1" w:color="auto"/>
        </w:pBdr>
        <w:spacing w:after="0"/>
        <w:ind w:left="0"/>
        <w:jc w:val="left"/>
        <w:rPr>
          <w:sz w:val="20"/>
          <w:lang w:val="en-GB"/>
        </w:rPr>
      </w:pPr>
      <w:r w:rsidRPr="00900686">
        <w:rPr>
          <w:sz w:val="20"/>
          <w:lang w:val="en-GB"/>
        </w:rPr>
        <w:t xml:space="preserve">ARTICLE </w:t>
      </w:r>
      <w:r w:rsidR="001B587B" w:rsidRPr="00900686">
        <w:rPr>
          <w:sz w:val="20"/>
          <w:lang w:val="en-GB"/>
        </w:rPr>
        <w:t xml:space="preserve">3 – </w:t>
      </w:r>
      <w:r w:rsidR="007425C3" w:rsidRPr="00900686">
        <w:rPr>
          <w:sz w:val="20"/>
          <w:lang w:val="en-GB"/>
        </w:rPr>
        <w:t>FINANCIAL SUPPORT</w:t>
      </w:r>
    </w:p>
    <w:p w14:paraId="1726839D" w14:textId="2FA3CF6C" w:rsidR="001B587B" w:rsidRPr="00900686" w:rsidRDefault="001B587B" w:rsidP="007425C3">
      <w:pPr>
        <w:ind w:left="567" w:hanging="567"/>
        <w:rPr>
          <w:snapToGrid/>
          <w:lang w:val="en-GB" w:eastAsia="en-US"/>
        </w:rPr>
      </w:pPr>
      <w:r w:rsidRPr="00900686">
        <w:rPr>
          <w:lang w:val="en-GB"/>
        </w:rPr>
        <w:t>3.1</w:t>
      </w:r>
      <w:r w:rsidRPr="00900686">
        <w:rPr>
          <w:lang w:val="en-GB"/>
        </w:rPr>
        <w:tab/>
      </w:r>
      <w:r w:rsidR="007425C3" w:rsidRPr="00900686">
        <w:rPr>
          <w:lang w:val="en-GB"/>
        </w:rPr>
        <w:t xml:space="preserve">The financial support for the mobility period is </w:t>
      </w:r>
      <w:r w:rsidR="007425C3" w:rsidRPr="00E02F7D">
        <w:rPr>
          <w:lang w:val="en-GB"/>
        </w:rPr>
        <w:t xml:space="preserve">EUR </w:t>
      </w:r>
      <w:r w:rsidRPr="00E02F7D">
        <w:rPr>
          <w:lang w:val="en-GB"/>
        </w:rPr>
        <w:t>[…]</w:t>
      </w:r>
      <w:r w:rsidR="007425C3" w:rsidRPr="00E02F7D">
        <w:rPr>
          <w:lang w:val="en-GB"/>
        </w:rPr>
        <w:t xml:space="preserve">, corresponding to EUR </w:t>
      </w:r>
      <w:r w:rsidRPr="00E02F7D">
        <w:rPr>
          <w:lang w:val="en-GB"/>
        </w:rPr>
        <w:t>[…]</w:t>
      </w:r>
      <w:r w:rsidR="00900686" w:rsidRPr="00E02F7D">
        <w:rPr>
          <w:lang w:val="en-GB"/>
        </w:rPr>
        <w:t xml:space="preserve"> </w:t>
      </w:r>
      <w:r w:rsidR="007425C3" w:rsidRPr="00E02F7D">
        <w:rPr>
          <w:u w:val="single"/>
          <w:lang w:val="en-GB"/>
        </w:rPr>
        <w:t xml:space="preserve">per month </w:t>
      </w:r>
      <w:r w:rsidR="00900686" w:rsidRPr="00E02F7D">
        <w:rPr>
          <w:u w:val="single"/>
          <w:lang w:val="en-GB"/>
        </w:rPr>
        <w:t>plus</w:t>
      </w:r>
      <w:r w:rsidR="007425C3" w:rsidRPr="00E02F7D">
        <w:rPr>
          <w:u w:val="single"/>
          <w:lang w:val="en-GB"/>
        </w:rPr>
        <w:t xml:space="preserve"> EUR […] per </w:t>
      </w:r>
      <w:r w:rsidR="00900686" w:rsidRPr="00E02F7D">
        <w:rPr>
          <w:u w:val="single"/>
          <w:lang w:val="en-GB"/>
        </w:rPr>
        <w:t xml:space="preserve">each of the </w:t>
      </w:r>
      <w:r w:rsidR="007425C3" w:rsidRPr="00E02F7D">
        <w:rPr>
          <w:u w:val="single"/>
          <w:lang w:val="en-GB"/>
        </w:rPr>
        <w:t xml:space="preserve">extra </w:t>
      </w:r>
      <w:r w:rsidR="00625590" w:rsidRPr="00E02F7D">
        <w:rPr>
          <w:lang w:val="en-GB"/>
        </w:rPr>
        <w:t>[…]</w:t>
      </w:r>
      <w:r w:rsidR="00900686" w:rsidRPr="00E02F7D">
        <w:rPr>
          <w:lang w:val="en-GB"/>
        </w:rPr>
        <w:t xml:space="preserve"> </w:t>
      </w:r>
      <w:r w:rsidR="007425C3" w:rsidRPr="00E02F7D">
        <w:rPr>
          <w:u w:val="single"/>
          <w:lang w:val="en-GB"/>
        </w:rPr>
        <w:t>days</w:t>
      </w:r>
      <w:r w:rsidR="007425C3" w:rsidRPr="00E02F7D">
        <w:rPr>
          <w:lang w:val="en-GB"/>
        </w:rPr>
        <w:t xml:space="preserve"> beyon</w:t>
      </w:r>
      <w:r w:rsidR="007425C3" w:rsidRPr="00900686">
        <w:rPr>
          <w:lang w:val="en-GB"/>
        </w:rPr>
        <w:t xml:space="preserve">d the full month. </w:t>
      </w:r>
      <w:r w:rsidR="007425C3" w:rsidRPr="00E02F7D">
        <w:rPr>
          <w:lang w:val="en-GB" w:eastAsia="en-US"/>
        </w:rPr>
        <w:t xml:space="preserve">If the participant receives a disability grant, the following should be added: and an additional grant in the amount of PLN [...] to cover disability-related expenses approved by the FRSE </w:t>
      </w:r>
      <w:r w:rsidR="00900686" w:rsidRPr="00E02F7D">
        <w:rPr>
          <w:lang w:val="en-GB" w:eastAsia="en-US"/>
        </w:rPr>
        <w:t xml:space="preserve">(Polish National Agency) </w:t>
      </w:r>
      <w:r w:rsidR="007425C3" w:rsidRPr="00E02F7D">
        <w:rPr>
          <w:lang w:val="en-GB" w:eastAsia="en-US"/>
        </w:rPr>
        <w:t>on the basis of the application submitted by the student.</w:t>
      </w:r>
    </w:p>
    <w:p w14:paraId="3B93E059" w14:textId="08473197" w:rsidR="001B587B" w:rsidRPr="00900686" w:rsidRDefault="001B587B" w:rsidP="001B587B">
      <w:pPr>
        <w:spacing w:before="120"/>
        <w:ind w:left="567" w:hanging="567"/>
        <w:jc w:val="both"/>
        <w:rPr>
          <w:lang w:val="en-GB"/>
        </w:rPr>
      </w:pPr>
      <w:r w:rsidRPr="00900686">
        <w:rPr>
          <w:lang w:val="en-GB"/>
        </w:rPr>
        <w:t>3.2</w:t>
      </w:r>
      <w:r w:rsidRPr="00900686">
        <w:rPr>
          <w:lang w:val="en-GB"/>
        </w:rPr>
        <w:tab/>
      </w:r>
      <w:r w:rsidR="007425C3" w:rsidRPr="00900686">
        <w:rPr>
          <w:lang w:val="en-GB"/>
        </w:rPr>
        <w:t xml:space="preserve">The final amount for the whole mobility period shall be determined according to the actual length of stay confirmed by </w:t>
      </w:r>
      <w:r w:rsidR="00900686">
        <w:rPr>
          <w:lang w:val="en-GB"/>
        </w:rPr>
        <w:t xml:space="preserve">the </w:t>
      </w:r>
      <w:r w:rsidR="007425C3" w:rsidRPr="00900686">
        <w:rPr>
          <w:lang w:val="en-GB"/>
        </w:rPr>
        <w:t xml:space="preserve">receiving organisation (i.e. by multiplying the actual number of months/days of the mobility specified in article 2.3 </w:t>
      </w:r>
      <w:r w:rsidR="001A4F8F" w:rsidRPr="00900686">
        <w:rPr>
          <w:lang w:val="en-GB"/>
        </w:rPr>
        <w:t>by</w:t>
      </w:r>
      <w:r w:rsidR="007425C3" w:rsidRPr="00900686">
        <w:rPr>
          <w:lang w:val="en-GB"/>
        </w:rPr>
        <w:t xml:space="preserve"> the rate applicable per month </w:t>
      </w:r>
      <w:r w:rsidR="00900686">
        <w:rPr>
          <w:lang w:val="en-GB"/>
        </w:rPr>
        <w:t>applicable to</w:t>
      </w:r>
      <w:r w:rsidR="007425C3" w:rsidRPr="00900686">
        <w:rPr>
          <w:lang w:val="en-GB"/>
        </w:rPr>
        <w:t xml:space="preserve"> the receiving country concerned</w:t>
      </w:r>
      <w:r w:rsidR="001A4F8F" w:rsidRPr="00900686">
        <w:rPr>
          <w:lang w:val="en-GB"/>
        </w:rPr>
        <w:t>, specified in article 3.1</w:t>
      </w:r>
      <w:r w:rsidR="007425C3" w:rsidRPr="00900686">
        <w:rPr>
          <w:lang w:val="en-GB"/>
        </w:rPr>
        <w:t xml:space="preserve">. In the case of incomplete months, the financial support is calculated by multiplying the number of days in the incomplete month </w:t>
      </w:r>
      <w:r w:rsidR="001A4F8F" w:rsidRPr="00900686">
        <w:rPr>
          <w:lang w:val="en-GB"/>
        </w:rPr>
        <w:t>by</w:t>
      </w:r>
      <w:r w:rsidR="007425C3" w:rsidRPr="00900686">
        <w:rPr>
          <w:lang w:val="en-GB"/>
        </w:rPr>
        <w:t xml:space="preserve"> 1/30 of the unit cost per month</w:t>
      </w:r>
      <w:r w:rsidR="001A4F8F" w:rsidRPr="00900686">
        <w:rPr>
          <w:lang w:val="en-GB"/>
        </w:rPr>
        <w:t>)</w:t>
      </w:r>
      <w:r w:rsidR="007425C3" w:rsidRPr="00900686">
        <w:rPr>
          <w:lang w:val="en-GB"/>
        </w:rPr>
        <w:t xml:space="preserve">. </w:t>
      </w:r>
    </w:p>
    <w:p w14:paraId="331286A8" w14:textId="7DE5BA13" w:rsidR="001B587B" w:rsidRPr="00900686" w:rsidRDefault="001B587B" w:rsidP="001B587B">
      <w:pPr>
        <w:spacing w:before="120"/>
        <w:ind w:left="567" w:hanging="567"/>
        <w:jc w:val="both"/>
        <w:rPr>
          <w:lang w:val="en-GB"/>
        </w:rPr>
      </w:pPr>
      <w:r w:rsidRPr="00900686">
        <w:rPr>
          <w:lang w:val="en-GB"/>
        </w:rPr>
        <w:t xml:space="preserve">3.3 </w:t>
      </w:r>
      <w:r w:rsidRPr="00900686">
        <w:rPr>
          <w:lang w:val="en-GB"/>
        </w:rPr>
        <w:tab/>
      </w:r>
      <w:r w:rsidR="001A4F8F" w:rsidRPr="00900686">
        <w:rPr>
          <w:lang w:val="en-GB"/>
        </w:rPr>
        <w:t xml:space="preserve">The reimbursement of </w:t>
      </w:r>
      <w:r w:rsidR="0061477A" w:rsidRPr="00900686">
        <w:rPr>
          <w:lang w:val="en-GB"/>
        </w:rPr>
        <w:t xml:space="preserve">additional </w:t>
      </w:r>
      <w:r w:rsidR="001A4F8F" w:rsidRPr="00900686">
        <w:rPr>
          <w:lang w:val="en-GB"/>
        </w:rPr>
        <w:t>costs incurred in connection with special needs, when applicable, shall be based on the suppor</w:t>
      </w:r>
      <w:r w:rsidR="00900686">
        <w:rPr>
          <w:lang w:val="en-GB"/>
        </w:rPr>
        <w:t>ting documents provided by the P</w:t>
      </w:r>
      <w:r w:rsidR="001A4F8F" w:rsidRPr="00900686">
        <w:rPr>
          <w:lang w:val="en-GB"/>
        </w:rPr>
        <w:t>articipant</w:t>
      </w:r>
      <w:r w:rsidR="00674799" w:rsidRPr="00900686">
        <w:rPr>
          <w:lang w:val="en-GB"/>
        </w:rPr>
        <w:t xml:space="preserve">, detailing the costs borne by the Participant up </w:t>
      </w:r>
      <w:r w:rsidR="00900686">
        <w:rPr>
          <w:lang w:val="en-GB"/>
        </w:rPr>
        <w:t>to the maximum limit specified i</w:t>
      </w:r>
      <w:r w:rsidR="00674799" w:rsidRPr="00900686">
        <w:rPr>
          <w:lang w:val="en-GB"/>
        </w:rPr>
        <w:t xml:space="preserve">n the decision of granting additional support in connection with special needs (reimbursement for the actual costs incurred). </w:t>
      </w:r>
    </w:p>
    <w:p w14:paraId="68C4AA14" w14:textId="103C1686" w:rsidR="001B587B" w:rsidRPr="00900686" w:rsidRDefault="001B587B" w:rsidP="001B587B">
      <w:pPr>
        <w:spacing w:before="120"/>
        <w:ind w:left="567" w:hanging="567"/>
        <w:jc w:val="both"/>
        <w:rPr>
          <w:lang w:val="en-GB"/>
        </w:rPr>
      </w:pPr>
      <w:r w:rsidRPr="00900686">
        <w:rPr>
          <w:lang w:val="en-GB"/>
        </w:rPr>
        <w:lastRenderedPageBreak/>
        <w:t>3.4</w:t>
      </w:r>
      <w:r w:rsidRPr="00900686">
        <w:rPr>
          <w:lang w:val="en-GB"/>
        </w:rPr>
        <w:tab/>
      </w:r>
      <w:r w:rsidR="00674799" w:rsidRPr="00900686">
        <w:rPr>
          <w:lang w:val="en-GB"/>
        </w:rPr>
        <w:t>The Participant declares that he/she did not receive any other financial support to cover similar costs from EU funds for the financing period covered by the present Agreement</w:t>
      </w:r>
      <w:r w:rsidRPr="00900686">
        <w:rPr>
          <w:lang w:val="en-GB"/>
        </w:rPr>
        <w:t xml:space="preserve">. </w:t>
      </w:r>
    </w:p>
    <w:p w14:paraId="3900CA37" w14:textId="00B19F7A" w:rsidR="003C1FD4" w:rsidRPr="00900686" w:rsidRDefault="001B587B" w:rsidP="001B587B">
      <w:pPr>
        <w:spacing w:before="120"/>
        <w:ind w:left="567" w:hanging="567"/>
        <w:jc w:val="both"/>
        <w:rPr>
          <w:lang w:val="en-GB"/>
        </w:rPr>
      </w:pPr>
      <w:r w:rsidRPr="00900686">
        <w:rPr>
          <w:lang w:val="en-GB"/>
        </w:rPr>
        <w:t>3.5</w:t>
      </w:r>
      <w:r w:rsidRPr="00900686">
        <w:rPr>
          <w:lang w:val="en-GB"/>
        </w:rPr>
        <w:tab/>
      </w:r>
      <w:r w:rsidR="00674799" w:rsidRPr="00900686">
        <w:rPr>
          <w:lang w:val="en-GB"/>
        </w:rPr>
        <w:t>Notwithstanding article 3.4, the grant is compatible with any other source of fund</w:t>
      </w:r>
      <w:r w:rsidR="00900686">
        <w:rPr>
          <w:lang w:val="en-GB"/>
        </w:rPr>
        <w:t>ing including revenue that the P</w:t>
      </w:r>
      <w:r w:rsidR="00674799" w:rsidRPr="00900686">
        <w:rPr>
          <w:lang w:val="en-GB"/>
        </w:rPr>
        <w:t xml:space="preserve">articipant could receive working beyond its </w:t>
      </w:r>
      <w:r w:rsidR="00674799" w:rsidRPr="00E02F7D">
        <w:rPr>
          <w:lang w:val="en-GB"/>
        </w:rPr>
        <w:t>studies/traineeship</w:t>
      </w:r>
      <w:r w:rsidR="00674799" w:rsidRPr="00900686">
        <w:rPr>
          <w:lang w:val="en-GB"/>
        </w:rPr>
        <w:t xml:space="preserve"> as long as he</w:t>
      </w:r>
      <w:r w:rsidR="003C1FD4" w:rsidRPr="00900686">
        <w:rPr>
          <w:lang w:val="en-GB"/>
        </w:rPr>
        <w:t>/</w:t>
      </w:r>
      <w:r w:rsidR="00674799" w:rsidRPr="00900686">
        <w:rPr>
          <w:lang w:val="en-GB"/>
        </w:rPr>
        <w:t xml:space="preserve">she carries out the </w:t>
      </w:r>
      <w:r w:rsidR="003C1FD4" w:rsidRPr="00E02F7D">
        <w:rPr>
          <w:lang w:val="en-GB"/>
        </w:rPr>
        <w:t>studies/traineeship</w:t>
      </w:r>
      <w:r w:rsidR="003C1FD4" w:rsidRPr="00900686">
        <w:rPr>
          <w:lang w:val="en-GB"/>
        </w:rPr>
        <w:t xml:space="preserve"> </w:t>
      </w:r>
      <w:r w:rsidR="00674799" w:rsidRPr="00900686">
        <w:rPr>
          <w:lang w:val="en-GB"/>
        </w:rPr>
        <w:t xml:space="preserve">activities foreseen in Annex I. </w:t>
      </w:r>
    </w:p>
    <w:p w14:paraId="63378883" w14:textId="14B7BC57" w:rsidR="003C1FD4" w:rsidRPr="00900686" w:rsidRDefault="001B587B" w:rsidP="001B587B">
      <w:pPr>
        <w:spacing w:before="120"/>
        <w:ind w:left="567" w:hanging="567"/>
        <w:jc w:val="both"/>
        <w:rPr>
          <w:lang w:val="en-GB"/>
        </w:rPr>
      </w:pPr>
      <w:r w:rsidRPr="00900686">
        <w:rPr>
          <w:lang w:val="en-GB"/>
        </w:rPr>
        <w:t>3.6</w:t>
      </w:r>
      <w:r w:rsidRPr="00900686">
        <w:rPr>
          <w:lang w:val="en-GB"/>
        </w:rPr>
        <w:tab/>
      </w:r>
      <w:r w:rsidR="003C1FD4" w:rsidRPr="00900686">
        <w:rPr>
          <w:lang w:val="en-GB"/>
        </w:rPr>
        <w:t xml:space="preserve">The financial support or part thereof shall be repaid if the Participant does not comply with the terms of the Agreement. </w:t>
      </w:r>
      <w:r w:rsidR="00900686">
        <w:rPr>
          <w:lang w:val="en-GB"/>
        </w:rPr>
        <w:t>If the P</w:t>
      </w:r>
      <w:r w:rsidR="003C1FD4" w:rsidRPr="00900686">
        <w:rPr>
          <w:lang w:val="en-GB"/>
        </w:rPr>
        <w:t xml:space="preserve">articipant terminates the </w:t>
      </w:r>
      <w:r w:rsidR="00900686">
        <w:rPr>
          <w:lang w:val="en-GB"/>
        </w:rPr>
        <w:t>A</w:t>
      </w:r>
      <w:r w:rsidR="003C1FD4" w:rsidRPr="00900686">
        <w:rPr>
          <w:lang w:val="en-GB"/>
        </w:rPr>
        <w:t xml:space="preserve">greement before it ends, he/she shall have to refund the amount of the grant already paid, except if agreed differently with the sending institution. </w:t>
      </w:r>
      <w:r w:rsidR="00900686">
        <w:rPr>
          <w:lang w:val="en-GB"/>
        </w:rPr>
        <w:t>However, when the P</w:t>
      </w:r>
      <w:r w:rsidR="003C1FD4" w:rsidRPr="00900686">
        <w:rPr>
          <w:lang w:val="en-GB"/>
        </w:rPr>
        <w:t xml:space="preserve">articipant has been prevented from completing his/her mobility activities as described in Annex I due to force majeure, he/she shall be entitled to receive at least the amount of the grant corresponding to the actual duration of the mobility period. Any remaining funds shall have to be refunded, except if agreed differently with the sending institution. Such cases shall be reported by the sending institution and accepted by the National Agency. </w:t>
      </w:r>
    </w:p>
    <w:p w14:paraId="3C32DEC2" w14:textId="77777777" w:rsidR="001B587B" w:rsidRPr="00900686" w:rsidRDefault="001B587B" w:rsidP="001B587B">
      <w:pPr>
        <w:ind w:left="567" w:hanging="567"/>
        <w:rPr>
          <w:lang w:val="en-GB"/>
        </w:rPr>
      </w:pPr>
    </w:p>
    <w:p w14:paraId="06988CA0" w14:textId="02B262A9" w:rsidR="001B587B" w:rsidRPr="00900686" w:rsidRDefault="00B91DA9" w:rsidP="001B587B">
      <w:pPr>
        <w:pBdr>
          <w:bottom w:val="single" w:sz="6" w:space="1" w:color="auto"/>
        </w:pBdr>
        <w:ind w:left="567" w:hanging="567"/>
        <w:rPr>
          <w:lang w:val="en-GB"/>
        </w:rPr>
      </w:pPr>
      <w:r w:rsidRPr="00900686">
        <w:rPr>
          <w:lang w:val="en-GB"/>
        </w:rPr>
        <w:t xml:space="preserve">ARTICLE </w:t>
      </w:r>
      <w:r w:rsidR="001B587B" w:rsidRPr="00900686">
        <w:rPr>
          <w:lang w:val="en-GB"/>
        </w:rPr>
        <w:t xml:space="preserve">4 – </w:t>
      </w:r>
      <w:r w:rsidR="00287405" w:rsidRPr="00900686">
        <w:rPr>
          <w:lang w:val="en-GB"/>
        </w:rPr>
        <w:t>PAYMENT ARRANGEMENTS</w:t>
      </w:r>
    </w:p>
    <w:p w14:paraId="2E10E047" w14:textId="319B34B2" w:rsidR="007451BD" w:rsidRPr="00900686" w:rsidRDefault="001B587B" w:rsidP="007451BD">
      <w:pPr>
        <w:pStyle w:val="Tekstkomentarza"/>
        <w:spacing w:before="120"/>
        <w:ind w:left="567" w:hanging="567"/>
        <w:jc w:val="both"/>
        <w:rPr>
          <w:lang w:val="en-GB"/>
        </w:rPr>
      </w:pPr>
      <w:r w:rsidRPr="00900686">
        <w:rPr>
          <w:lang w:val="en-GB"/>
        </w:rPr>
        <w:t>4.1</w:t>
      </w:r>
      <w:r w:rsidRPr="00900686">
        <w:rPr>
          <w:lang w:val="en-GB"/>
        </w:rPr>
        <w:tab/>
      </w:r>
      <w:r w:rsidR="00287405" w:rsidRPr="00900686">
        <w:rPr>
          <w:lang w:val="en-GB"/>
        </w:rPr>
        <w:t>A pre-financing payment shall be made to the participant no later than (whichever comes first)</w:t>
      </w:r>
      <w:r w:rsidRPr="00900686">
        <w:rPr>
          <w:lang w:val="en-GB"/>
        </w:rPr>
        <w:t>:</w:t>
      </w:r>
    </w:p>
    <w:p w14:paraId="3DF15062" w14:textId="73561D49" w:rsidR="007451BD" w:rsidRPr="00900686" w:rsidRDefault="007451BD" w:rsidP="007451BD">
      <w:pPr>
        <w:pStyle w:val="Tekstkomentarza"/>
        <w:numPr>
          <w:ilvl w:val="0"/>
          <w:numId w:val="8"/>
        </w:numPr>
        <w:spacing w:before="120"/>
        <w:jc w:val="both"/>
        <w:rPr>
          <w:lang w:val="en-GB"/>
        </w:rPr>
      </w:pPr>
      <w:r w:rsidRPr="00900686">
        <w:rPr>
          <w:lang w:val="en-GB"/>
        </w:rPr>
        <w:t xml:space="preserve">30 </w:t>
      </w:r>
      <w:r w:rsidR="00287405" w:rsidRPr="00900686">
        <w:rPr>
          <w:lang w:val="en-GB"/>
        </w:rPr>
        <w:t>c</w:t>
      </w:r>
      <w:r w:rsidR="00900686">
        <w:rPr>
          <w:lang w:val="en-GB"/>
        </w:rPr>
        <w:t>alendar days after the signing</w:t>
      </w:r>
      <w:r w:rsidR="00287405" w:rsidRPr="00900686">
        <w:rPr>
          <w:lang w:val="en-GB"/>
        </w:rPr>
        <w:t xml:space="preserve"> of the </w:t>
      </w:r>
      <w:r w:rsidR="00900686">
        <w:rPr>
          <w:lang w:val="en-GB"/>
        </w:rPr>
        <w:t>A</w:t>
      </w:r>
      <w:r w:rsidR="00287405" w:rsidRPr="00900686">
        <w:rPr>
          <w:lang w:val="en-GB"/>
        </w:rPr>
        <w:t>greement by both parties</w:t>
      </w:r>
    </w:p>
    <w:p w14:paraId="6DA584AF" w14:textId="5E62502E" w:rsidR="007451BD" w:rsidRPr="00900686" w:rsidRDefault="00287405" w:rsidP="007451BD">
      <w:pPr>
        <w:pStyle w:val="Tekstkomentarza"/>
        <w:numPr>
          <w:ilvl w:val="0"/>
          <w:numId w:val="8"/>
        </w:numPr>
        <w:spacing w:before="120"/>
        <w:jc w:val="both"/>
        <w:rPr>
          <w:lang w:val="en-GB"/>
        </w:rPr>
      </w:pPr>
      <w:r w:rsidRPr="00900686">
        <w:rPr>
          <w:lang w:val="en-GB"/>
        </w:rPr>
        <w:t>the start date of the mobility period or upon the University receiving confirmation of arrival at the receiving organisation</w:t>
      </w:r>
    </w:p>
    <w:p w14:paraId="01E0198D" w14:textId="249A5384" w:rsidR="007451BD" w:rsidRPr="00900686" w:rsidRDefault="00287405" w:rsidP="007451BD">
      <w:pPr>
        <w:pStyle w:val="Tekstkomentarza"/>
        <w:spacing w:before="120"/>
        <w:ind w:left="567"/>
        <w:jc w:val="both"/>
        <w:rPr>
          <w:lang w:val="en-GB"/>
        </w:rPr>
      </w:pPr>
      <w:r w:rsidRPr="00900686">
        <w:rPr>
          <w:lang w:val="en-GB"/>
        </w:rPr>
        <w:t xml:space="preserve">representing 80% </w:t>
      </w:r>
      <w:r w:rsidR="00900686">
        <w:rPr>
          <w:lang w:val="en-GB"/>
        </w:rPr>
        <w:t>of the amount specified in a</w:t>
      </w:r>
      <w:r w:rsidRPr="00900686">
        <w:rPr>
          <w:lang w:val="en-GB"/>
        </w:rPr>
        <w:t xml:space="preserve">rticle 3, for the period corresponding at least to one semester. </w:t>
      </w:r>
      <w:r w:rsidR="00900686">
        <w:rPr>
          <w:lang w:val="en-GB"/>
        </w:rPr>
        <w:t>In case the P</w:t>
      </w:r>
      <w:r w:rsidRPr="00900686">
        <w:rPr>
          <w:lang w:val="en-GB"/>
        </w:rPr>
        <w:t>articipant did not provide the supporting documents in time, according to the sending institution’s timeline, a later payment of the pre-financing can be exceptionally accepted</w:t>
      </w:r>
      <w:r w:rsidR="007451BD" w:rsidRPr="00900686">
        <w:rPr>
          <w:lang w:val="en-GB"/>
        </w:rPr>
        <w:t xml:space="preserve">. </w:t>
      </w:r>
    </w:p>
    <w:p w14:paraId="0D40DFF6" w14:textId="66F0AA55" w:rsidR="007451BD" w:rsidRPr="00900686" w:rsidRDefault="007451BD" w:rsidP="007451BD">
      <w:pPr>
        <w:spacing w:before="100" w:beforeAutospacing="1"/>
        <w:ind w:left="567" w:hanging="567"/>
        <w:jc w:val="both"/>
        <w:rPr>
          <w:lang w:val="en-GB"/>
        </w:rPr>
      </w:pPr>
      <w:r w:rsidRPr="00900686">
        <w:rPr>
          <w:lang w:val="en-GB"/>
        </w:rPr>
        <w:t>4.2</w:t>
      </w:r>
      <w:r w:rsidRPr="00900686">
        <w:rPr>
          <w:lang w:val="en-GB"/>
        </w:rPr>
        <w:tab/>
      </w:r>
      <w:r w:rsidR="00A60A47" w:rsidRPr="00900686">
        <w:rPr>
          <w:lang w:val="en-GB"/>
        </w:rPr>
        <w:t xml:space="preserve">If the payment </w:t>
      </w:r>
      <w:r w:rsidR="00900686">
        <w:rPr>
          <w:lang w:val="en-GB"/>
        </w:rPr>
        <w:t>under article 4.1</w:t>
      </w:r>
      <w:r w:rsidR="00A60A47" w:rsidRPr="00900686">
        <w:rPr>
          <w:lang w:val="en-GB"/>
        </w:rPr>
        <w:t xml:space="preserve"> is lower than 100% of the financial support, completing ale formalities by the Participant in the term of  (exact date) </w:t>
      </w:r>
      <w:r w:rsidR="00A60A47" w:rsidRPr="00900686">
        <w:rPr>
          <w:b/>
          <w:smallCaps/>
          <w:lang w:val="en-GB"/>
        </w:rPr>
        <w:t>…………………</w:t>
      </w:r>
      <w:r w:rsidR="00A60A47" w:rsidRPr="00900686">
        <w:rPr>
          <w:lang w:val="en-GB"/>
        </w:rPr>
        <w:t xml:space="preserve"> will be treated as application of the Participant for payment of the remaining amount of funding</w:t>
      </w:r>
      <w:r w:rsidRPr="00900686">
        <w:rPr>
          <w:lang w:val="en-GB"/>
        </w:rPr>
        <w:t xml:space="preserve">. </w:t>
      </w:r>
    </w:p>
    <w:p w14:paraId="0CDC9A84" w14:textId="77777777" w:rsidR="007451BD" w:rsidRPr="00900686" w:rsidRDefault="007451BD" w:rsidP="007451BD">
      <w:pPr>
        <w:ind w:left="567"/>
        <w:jc w:val="both"/>
        <w:rPr>
          <w:lang w:val="en-GB"/>
        </w:rPr>
      </w:pPr>
    </w:p>
    <w:p w14:paraId="062082A1" w14:textId="15907D4B" w:rsidR="007451BD" w:rsidRPr="00900686" w:rsidRDefault="00A60A47" w:rsidP="007451BD">
      <w:pPr>
        <w:ind w:left="567"/>
        <w:jc w:val="both"/>
        <w:rPr>
          <w:lang w:val="en-GB"/>
        </w:rPr>
      </w:pPr>
      <w:r w:rsidRPr="00900686">
        <w:rPr>
          <w:lang w:val="en-GB"/>
        </w:rPr>
        <w:t>The formalities include</w:t>
      </w:r>
      <w:r w:rsidR="007451BD" w:rsidRPr="00900686">
        <w:rPr>
          <w:lang w:val="en-GB"/>
        </w:rPr>
        <w:t>:</w:t>
      </w:r>
    </w:p>
    <w:p w14:paraId="2840060D" w14:textId="205D773B" w:rsidR="007451BD" w:rsidRPr="00900686" w:rsidRDefault="007451BD" w:rsidP="007451BD">
      <w:pPr>
        <w:spacing w:line="360" w:lineRule="auto"/>
        <w:ind w:left="567"/>
        <w:jc w:val="both"/>
        <w:rPr>
          <w:lang w:val="en-GB"/>
        </w:rPr>
      </w:pPr>
      <w:r w:rsidRPr="00900686">
        <w:rPr>
          <w:lang w:val="en-GB"/>
        </w:rPr>
        <w:t xml:space="preserve">a. </w:t>
      </w:r>
      <w:r w:rsidR="00A60A47" w:rsidRPr="00900686">
        <w:rPr>
          <w:lang w:val="en-GB"/>
        </w:rPr>
        <w:t>filling in the report from the mobility (scholarship holder’s questionnaire) in the on-line system indicated by the Sending university (</w:t>
      </w:r>
      <w:r w:rsidRPr="00900686">
        <w:rPr>
          <w:i/>
          <w:lang w:val="en-GB"/>
        </w:rPr>
        <w:t>on-line EU survey</w:t>
      </w:r>
      <w:r w:rsidRPr="00900686">
        <w:rPr>
          <w:lang w:val="en-GB"/>
        </w:rPr>
        <w:t xml:space="preserve">), </w:t>
      </w:r>
    </w:p>
    <w:p w14:paraId="3B34F010" w14:textId="3ACA3CB1" w:rsidR="007451BD" w:rsidRPr="00900686" w:rsidRDefault="007451BD" w:rsidP="007451BD">
      <w:pPr>
        <w:spacing w:line="360" w:lineRule="auto"/>
        <w:ind w:left="567"/>
        <w:jc w:val="both"/>
        <w:rPr>
          <w:lang w:val="en-GB"/>
        </w:rPr>
      </w:pPr>
      <w:r w:rsidRPr="00900686">
        <w:rPr>
          <w:lang w:val="en-GB"/>
        </w:rPr>
        <w:t xml:space="preserve">b. </w:t>
      </w:r>
      <w:r w:rsidR="00A60A47" w:rsidRPr="00900686">
        <w:rPr>
          <w:lang w:val="en-GB"/>
        </w:rPr>
        <w:t>submitting document confirming exact dates of mobility (confirmation letter)</w:t>
      </w:r>
      <w:r w:rsidRPr="00900686">
        <w:rPr>
          <w:lang w:val="en-GB"/>
        </w:rPr>
        <w:t>,</w:t>
      </w:r>
    </w:p>
    <w:p w14:paraId="78EA6E1D" w14:textId="05442C1D" w:rsidR="007451BD" w:rsidRPr="00900686" w:rsidRDefault="007451BD" w:rsidP="007451BD">
      <w:pPr>
        <w:spacing w:line="360" w:lineRule="auto"/>
        <w:ind w:left="567"/>
        <w:jc w:val="both"/>
        <w:rPr>
          <w:lang w:val="en-GB"/>
        </w:rPr>
      </w:pPr>
      <w:r w:rsidRPr="00900686">
        <w:rPr>
          <w:lang w:val="en-GB"/>
        </w:rPr>
        <w:t xml:space="preserve">c. </w:t>
      </w:r>
      <w:r w:rsidR="00A60A47" w:rsidRPr="00900686">
        <w:rPr>
          <w:lang w:val="en-GB"/>
        </w:rPr>
        <w:t>filling in and sending a scholarship holder’s report to appropriate coordinator at International Programmes Office</w:t>
      </w:r>
      <w:r w:rsidRPr="00900686">
        <w:rPr>
          <w:lang w:val="en-GB"/>
        </w:rPr>
        <w:t xml:space="preserve">, </w:t>
      </w:r>
    </w:p>
    <w:p w14:paraId="548F3E07" w14:textId="13449666" w:rsidR="007451BD" w:rsidRPr="00900686" w:rsidRDefault="007451BD" w:rsidP="007451BD">
      <w:pPr>
        <w:spacing w:line="360" w:lineRule="auto"/>
        <w:ind w:left="567"/>
        <w:jc w:val="both"/>
        <w:rPr>
          <w:lang w:val="en-GB"/>
        </w:rPr>
      </w:pPr>
      <w:r w:rsidRPr="00900686">
        <w:rPr>
          <w:lang w:val="en-GB"/>
        </w:rPr>
        <w:t xml:space="preserve">d. </w:t>
      </w:r>
      <w:r w:rsidR="00A60A47" w:rsidRPr="00900686">
        <w:rPr>
          <w:lang w:val="en-GB"/>
        </w:rPr>
        <w:t>filling in language proficiency test (II) in the on-line tool specified by the University</w:t>
      </w:r>
      <w:r w:rsidRPr="00900686">
        <w:rPr>
          <w:lang w:val="en-GB"/>
        </w:rPr>
        <w:t xml:space="preserve">. </w:t>
      </w:r>
    </w:p>
    <w:p w14:paraId="164B772D" w14:textId="58830A73" w:rsidR="007451BD" w:rsidRPr="00900686" w:rsidRDefault="00A60A47" w:rsidP="007451BD">
      <w:pPr>
        <w:spacing w:before="100" w:beforeAutospacing="1"/>
        <w:ind w:left="567"/>
        <w:jc w:val="both"/>
        <w:rPr>
          <w:lang w:val="en-GB"/>
        </w:rPr>
      </w:pPr>
      <w:r w:rsidRPr="00900686">
        <w:rPr>
          <w:lang w:val="en-GB"/>
        </w:rPr>
        <w:t>The University shall have 45 calendar days to make the balance payment or to issue a recovery order in case a reimbursement is due</w:t>
      </w:r>
      <w:r w:rsidR="007451BD" w:rsidRPr="00900686">
        <w:rPr>
          <w:lang w:val="en-GB"/>
        </w:rPr>
        <w:t>.</w:t>
      </w:r>
    </w:p>
    <w:p w14:paraId="1F94F96D" w14:textId="0627773E" w:rsidR="007451BD" w:rsidRPr="00900686" w:rsidRDefault="007451BD" w:rsidP="000441CB">
      <w:pPr>
        <w:ind w:left="-851" w:firstLine="851"/>
        <w:jc w:val="both"/>
        <w:rPr>
          <w:lang w:val="en-GB"/>
        </w:rPr>
      </w:pPr>
    </w:p>
    <w:p w14:paraId="6D8E4AEB" w14:textId="54082398" w:rsidR="007451BD" w:rsidRPr="00900686" w:rsidRDefault="007451BD" w:rsidP="007451BD">
      <w:pPr>
        <w:jc w:val="both"/>
        <w:rPr>
          <w:lang w:val="en-GB"/>
        </w:rPr>
      </w:pPr>
    </w:p>
    <w:p w14:paraId="527996A3" w14:textId="666BB316" w:rsidR="001B587B" w:rsidRPr="00900686" w:rsidRDefault="00B91DA9" w:rsidP="001B587B">
      <w:pPr>
        <w:pBdr>
          <w:bottom w:val="single" w:sz="6" w:space="1" w:color="auto"/>
        </w:pBdr>
        <w:jc w:val="both"/>
        <w:rPr>
          <w:lang w:val="en-GB"/>
        </w:rPr>
      </w:pPr>
      <w:r w:rsidRPr="00900686">
        <w:rPr>
          <w:lang w:val="en-GB"/>
        </w:rPr>
        <w:t xml:space="preserve">ARTICLE </w:t>
      </w:r>
      <w:r w:rsidR="001B587B" w:rsidRPr="00900686">
        <w:rPr>
          <w:lang w:val="en-GB"/>
        </w:rPr>
        <w:t>5 –</w:t>
      </w:r>
      <w:r w:rsidR="001B587B" w:rsidRPr="00900686" w:rsidDel="00DF1DE2">
        <w:rPr>
          <w:lang w:val="en-GB"/>
        </w:rPr>
        <w:t xml:space="preserve"> </w:t>
      </w:r>
      <w:r w:rsidR="00A60A47" w:rsidRPr="00900686">
        <w:rPr>
          <w:lang w:val="en-GB"/>
        </w:rPr>
        <w:t>INSURANCE</w:t>
      </w:r>
    </w:p>
    <w:p w14:paraId="1D94BC84" w14:textId="1696D7DD" w:rsidR="00B01A89" w:rsidRPr="00900686" w:rsidRDefault="001B587B" w:rsidP="001B587B">
      <w:pPr>
        <w:spacing w:before="120"/>
        <w:ind w:left="567" w:hanging="567"/>
        <w:jc w:val="both"/>
        <w:rPr>
          <w:lang w:val="en-GB"/>
        </w:rPr>
      </w:pPr>
      <w:r w:rsidRPr="00900686">
        <w:rPr>
          <w:lang w:val="en-GB"/>
        </w:rPr>
        <w:t>5.1</w:t>
      </w:r>
      <w:r w:rsidRPr="00900686">
        <w:rPr>
          <w:lang w:val="en-GB"/>
        </w:rPr>
        <w:tab/>
      </w:r>
      <w:r w:rsidR="00A60A47" w:rsidRPr="00900686">
        <w:rPr>
          <w:lang w:val="en-GB"/>
        </w:rPr>
        <w:t xml:space="preserve">The </w:t>
      </w:r>
      <w:r w:rsidR="00900686">
        <w:rPr>
          <w:lang w:val="en-GB"/>
        </w:rPr>
        <w:t>P</w:t>
      </w:r>
      <w:r w:rsidR="00A60A47" w:rsidRPr="00900686">
        <w:rPr>
          <w:lang w:val="en-GB"/>
        </w:rPr>
        <w:t>articipant shall have adequate insurance coverage</w:t>
      </w:r>
      <w:r w:rsidRPr="00900686">
        <w:rPr>
          <w:lang w:val="en-GB"/>
        </w:rPr>
        <w:t xml:space="preserve">. </w:t>
      </w:r>
    </w:p>
    <w:p w14:paraId="34BE820C" w14:textId="7FCD9FFA" w:rsidR="00485D00" w:rsidRPr="00900686" w:rsidRDefault="001B587B" w:rsidP="00485D00">
      <w:pPr>
        <w:spacing w:before="120"/>
        <w:ind w:left="567" w:hanging="567"/>
        <w:jc w:val="both"/>
        <w:rPr>
          <w:lang w:val="en-GB"/>
        </w:rPr>
      </w:pPr>
      <w:r w:rsidRPr="00900686">
        <w:rPr>
          <w:lang w:val="en-GB"/>
        </w:rPr>
        <w:t xml:space="preserve">5.2 </w:t>
      </w:r>
      <w:r w:rsidRPr="00900686">
        <w:rPr>
          <w:lang w:val="en-GB"/>
        </w:rPr>
        <w:tab/>
      </w:r>
      <w:r w:rsidR="00EC2559" w:rsidRPr="00900686">
        <w:rPr>
          <w:b/>
          <w:lang w:val="en-GB"/>
        </w:rPr>
        <w:t>Confirmation of health insurance</w:t>
      </w:r>
      <w:r w:rsidR="00EC2559" w:rsidRPr="00900686">
        <w:rPr>
          <w:lang w:val="en-GB"/>
        </w:rPr>
        <w:t xml:space="preserve"> will be provided by the</w:t>
      </w:r>
      <w:r w:rsidR="00900686">
        <w:rPr>
          <w:lang w:val="en-GB"/>
        </w:rPr>
        <w:t xml:space="preserve"> Participant when signing the present A</w:t>
      </w:r>
      <w:r w:rsidR="00EC2559" w:rsidRPr="00900686">
        <w:rPr>
          <w:lang w:val="en-GB"/>
        </w:rPr>
        <w:t>greement</w:t>
      </w:r>
      <w:r w:rsidR="003A6C6C" w:rsidRPr="00900686">
        <w:rPr>
          <w:lang w:val="en-GB"/>
        </w:rPr>
        <w:t>.</w:t>
      </w:r>
      <w:r w:rsidRPr="00900686">
        <w:rPr>
          <w:lang w:val="en-GB"/>
        </w:rPr>
        <w:t xml:space="preserve">  </w:t>
      </w:r>
    </w:p>
    <w:p w14:paraId="2ADAC7B7" w14:textId="77777777" w:rsidR="00485D00" w:rsidRPr="00900686" w:rsidRDefault="00485D00" w:rsidP="00485D00">
      <w:pPr>
        <w:spacing w:before="120"/>
        <w:ind w:left="567" w:hanging="567"/>
        <w:jc w:val="both"/>
        <w:rPr>
          <w:lang w:val="en-GB"/>
        </w:rPr>
      </w:pPr>
    </w:p>
    <w:p w14:paraId="19B1A94A" w14:textId="77777777" w:rsidR="00B94534" w:rsidRPr="00900686" w:rsidRDefault="001B587B" w:rsidP="00B94534">
      <w:pPr>
        <w:rPr>
          <w:snapToGrid/>
          <w:lang w:val="en-GB" w:eastAsia="en-US"/>
        </w:rPr>
      </w:pPr>
      <w:r w:rsidRPr="00900686">
        <w:rPr>
          <w:lang w:val="en-GB"/>
        </w:rPr>
        <w:t xml:space="preserve">5.3 </w:t>
      </w:r>
      <w:r w:rsidR="00BE2D9F" w:rsidRPr="00900686">
        <w:rPr>
          <w:lang w:val="en-GB"/>
        </w:rPr>
        <w:tab/>
      </w:r>
      <w:r w:rsidR="00EC2559" w:rsidRPr="00900686">
        <w:rPr>
          <w:lang w:val="en-GB"/>
        </w:rPr>
        <w:t xml:space="preserve">The Participant declares that he or she has been informed about the regulations concerning health insurance. </w:t>
      </w:r>
      <w:r w:rsidR="00B94534" w:rsidRPr="00900686">
        <w:rPr>
          <w:snapToGrid/>
          <w:lang w:val="en-GB" w:eastAsia="en-US"/>
        </w:rPr>
        <w:t>The minimum scope of coverage includes basic health insurance and accident insurance. Compulsory health insurance is the European Health Insurance Card (EHIC) or private health insurance purchased with insurance companies. Recommended are EURO 26, ISIC or private insurance taken out with insurance companies. The Participant is responsible for providing compulsory insurance.</w:t>
      </w:r>
    </w:p>
    <w:p w14:paraId="3E964DD5" w14:textId="47E43AD4" w:rsidR="001B587B" w:rsidRPr="00900686" w:rsidRDefault="001B587B" w:rsidP="00DA2C8F">
      <w:pPr>
        <w:spacing w:before="120"/>
        <w:ind w:left="567" w:hanging="567"/>
        <w:jc w:val="both"/>
        <w:rPr>
          <w:lang w:val="en-GB"/>
        </w:rPr>
      </w:pPr>
    </w:p>
    <w:p w14:paraId="39254F1D" w14:textId="0DC2DFC5" w:rsidR="00BE2D9F" w:rsidRPr="00900686" w:rsidRDefault="00350BF8" w:rsidP="00BE2D9F">
      <w:pPr>
        <w:spacing w:before="120" w:line="360" w:lineRule="auto"/>
        <w:ind w:left="567"/>
        <w:rPr>
          <w:b/>
          <w:lang w:val="en-GB"/>
        </w:rPr>
      </w:pPr>
      <w:r w:rsidRPr="00900686">
        <w:rPr>
          <w:lang w:val="en-GB"/>
        </w:rPr>
        <w:lastRenderedPageBreak/>
        <w:t>Insurance policy number</w:t>
      </w:r>
      <w:r w:rsidR="00BE2D9F" w:rsidRPr="00900686">
        <w:rPr>
          <w:lang w:val="en-GB"/>
        </w:rPr>
        <w:t xml:space="preserve"> </w:t>
      </w:r>
      <w:r w:rsidRPr="00900686">
        <w:rPr>
          <w:lang w:val="en-GB"/>
        </w:rPr>
        <w:t>for compulsory insurance</w:t>
      </w:r>
      <w:r w:rsidR="00BE2D9F" w:rsidRPr="00900686">
        <w:rPr>
          <w:lang w:val="en-GB"/>
        </w:rPr>
        <w:t>……………………………………..….</w:t>
      </w:r>
      <w:r w:rsidR="00BE2D9F" w:rsidRPr="00900686">
        <w:rPr>
          <w:lang w:val="en-GB"/>
        </w:rPr>
        <w:br/>
        <w:t>Na</w:t>
      </w:r>
      <w:r w:rsidRPr="00900686">
        <w:rPr>
          <w:lang w:val="en-GB"/>
        </w:rPr>
        <w:t xml:space="preserve">me of insurance company </w:t>
      </w:r>
      <w:r w:rsidR="00BE2D9F" w:rsidRPr="00900686">
        <w:rPr>
          <w:lang w:val="en-GB"/>
        </w:rPr>
        <w:t>(NFZ</w:t>
      </w:r>
      <w:r w:rsidR="00485D00" w:rsidRPr="00900686">
        <w:rPr>
          <w:lang w:val="en-GB"/>
        </w:rPr>
        <w:t>/National H</w:t>
      </w:r>
      <w:r w:rsidRPr="00900686">
        <w:rPr>
          <w:lang w:val="en-GB"/>
        </w:rPr>
        <w:t xml:space="preserve">ealth </w:t>
      </w:r>
      <w:r w:rsidR="00485D00" w:rsidRPr="00900686">
        <w:rPr>
          <w:lang w:val="en-GB"/>
        </w:rPr>
        <w:t>Fund</w:t>
      </w:r>
      <w:r w:rsidRPr="00900686">
        <w:rPr>
          <w:lang w:val="en-GB"/>
        </w:rPr>
        <w:t xml:space="preserve"> or </w:t>
      </w:r>
      <w:r w:rsidR="00485D00" w:rsidRPr="00900686">
        <w:rPr>
          <w:lang w:val="en-GB"/>
        </w:rPr>
        <w:t>another insurance company</w:t>
      </w:r>
      <w:r w:rsidR="00BE2D9F" w:rsidRPr="00900686">
        <w:rPr>
          <w:lang w:val="en-GB"/>
        </w:rPr>
        <w:t>)</w:t>
      </w:r>
      <w:r w:rsidR="00BE2D9F" w:rsidRPr="00900686">
        <w:rPr>
          <w:b/>
          <w:lang w:val="en-GB"/>
        </w:rPr>
        <w:t xml:space="preserve"> ……………..……………………..………………………………………………………………………...</w:t>
      </w:r>
    </w:p>
    <w:p w14:paraId="21CBF8EB" w14:textId="3C5FD7ED" w:rsidR="00BE2D9F" w:rsidRPr="00900686" w:rsidRDefault="00BE2D9F" w:rsidP="00BE2D9F">
      <w:pPr>
        <w:spacing w:before="120"/>
        <w:ind w:left="567" w:hanging="567"/>
        <w:jc w:val="both"/>
        <w:rPr>
          <w:lang w:val="en-GB"/>
        </w:rPr>
      </w:pPr>
      <w:r w:rsidRPr="00900686">
        <w:rPr>
          <w:lang w:val="en-GB"/>
        </w:rPr>
        <w:t xml:space="preserve">5.4  </w:t>
      </w:r>
      <w:r w:rsidRPr="00900686">
        <w:rPr>
          <w:lang w:val="en-GB"/>
        </w:rPr>
        <w:tab/>
      </w:r>
      <w:r w:rsidR="00485D00" w:rsidRPr="00900686">
        <w:rPr>
          <w:lang w:val="en-GB"/>
        </w:rPr>
        <w:t xml:space="preserve">The </w:t>
      </w:r>
      <w:r w:rsidR="00900686">
        <w:rPr>
          <w:lang w:val="en-GB"/>
        </w:rPr>
        <w:t>Participant declares that he/</w:t>
      </w:r>
      <w:r w:rsidR="00485D00" w:rsidRPr="00900686">
        <w:rPr>
          <w:lang w:val="en-GB"/>
        </w:rPr>
        <w:t>she has health insurance</w:t>
      </w:r>
      <w:r w:rsidR="00900686">
        <w:rPr>
          <w:lang w:val="en-GB"/>
        </w:rPr>
        <w:t xml:space="preserve">, which </w:t>
      </w:r>
      <w:r w:rsidR="00485D00" w:rsidRPr="00900686">
        <w:rPr>
          <w:lang w:val="en-GB"/>
        </w:rPr>
        <w:t>includes costs of medical treatment</w:t>
      </w:r>
      <w:r w:rsidR="00900686">
        <w:rPr>
          <w:lang w:val="en-GB"/>
        </w:rPr>
        <w:t>, and that he/she</w:t>
      </w:r>
      <w:r w:rsidR="00485D00" w:rsidRPr="00900686">
        <w:rPr>
          <w:lang w:val="en-GB"/>
        </w:rPr>
        <w:t xml:space="preserve"> and knows the scope of the insurance. Type of the insurance: </w:t>
      </w:r>
      <w:r w:rsidR="00485D00" w:rsidRPr="00900686">
        <w:rPr>
          <w:rStyle w:val="st"/>
          <w:lang w:val="en-GB"/>
        </w:rPr>
        <w:t xml:space="preserve">European Health Insurance Card </w:t>
      </w:r>
      <w:r w:rsidR="00485D00" w:rsidRPr="00900686">
        <w:rPr>
          <w:lang w:val="en-GB"/>
        </w:rPr>
        <w:t>(EHIC) in the case of mobility in EU countries</w:t>
      </w:r>
      <w:r w:rsidR="00900686">
        <w:rPr>
          <w:lang w:val="en-GB"/>
        </w:rPr>
        <w:t>,</w:t>
      </w:r>
      <w:r w:rsidR="00485D00" w:rsidRPr="00900686">
        <w:rPr>
          <w:lang w:val="en-GB"/>
        </w:rPr>
        <w:t xml:space="preserve"> and/or private insurance with equivalent range in the case of mobility to the country outside the EU, or if the Participant does not have the right to hold the </w:t>
      </w:r>
      <w:r w:rsidR="00485D00" w:rsidRPr="00900686">
        <w:rPr>
          <w:rStyle w:val="st"/>
          <w:lang w:val="en-GB"/>
        </w:rPr>
        <w:t xml:space="preserve">European Health Insurance Card </w:t>
      </w:r>
      <w:r w:rsidR="00485D00" w:rsidRPr="00900686">
        <w:rPr>
          <w:lang w:val="en-GB"/>
        </w:rPr>
        <w:t>(EHIC).</w:t>
      </w:r>
      <w:r w:rsidRPr="00900686">
        <w:rPr>
          <w:lang w:val="en-GB"/>
        </w:rPr>
        <w:t xml:space="preserve"> </w:t>
      </w:r>
    </w:p>
    <w:p w14:paraId="291923BE" w14:textId="5B221555" w:rsidR="00BE2D9F" w:rsidRPr="00900686" w:rsidRDefault="00485D00" w:rsidP="00BE2D9F">
      <w:pPr>
        <w:spacing w:before="120"/>
        <w:ind w:left="567" w:hanging="567"/>
        <w:jc w:val="both"/>
        <w:rPr>
          <w:lang w:val="en-GB"/>
        </w:rPr>
      </w:pPr>
      <w:r w:rsidRPr="00900686">
        <w:rPr>
          <w:lang w:val="en-GB"/>
        </w:rPr>
        <w:t>5.5   Buying additional private insurance, which includes covering costs of additional possible medical interventions or transportation to the home country, is recommended to the Participants</w:t>
      </w:r>
      <w:r w:rsidR="00BE2D9F" w:rsidRPr="00900686">
        <w:rPr>
          <w:lang w:val="en-GB"/>
        </w:rPr>
        <w:t>.</w:t>
      </w:r>
    </w:p>
    <w:p w14:paraId="6A9CC159" w14:textId="572AFBC1" w:rsidR="00BE2D9F" w:rsidRPr="00900686" w:rsidRDefault="00BE2D9F" w:rsidP="00BE2D9F">
      <w:pPr>
        <w:spacing w:before="120"/>
        <w:ind w:left="567" w:hanging="567"/>
        <w:jc w:val="both"/>
        <w:rPr>
          <w:lang w:val="en-GB"/>
        </w:rPr>
      </w:pPr>
      <w:r w:rsidRPr="00900686">
        <w:rPr>
          <w:lang w:val="en-GB"/>
        </w:rPr>
        <w:t xml:space="preserve">5.6      </w:t>
      </w:r>
      <w:r w:rsidR="00485D00" w:rsidRPr="00900686">
        <w:rPr>
          <w:lang w:val="en-GB"/>
        </w:rPr>
        <w:t>It is the Participant’s responsibility to arrange health insurance mentioned above</w:t>
      </w:r>
      <w:r w:rsidR="00900686">
        <w:rPr>
          <w:lang w:val="en-GB"/>
        </w:rPr>
        <w:t>.</w:t>
      </w:r>
    </w:p>
    <w:p w14:paraId="2734C8EF" w14:textId="3CEFD0D3" w:rsidR="001B587B" w:rsidRPr="00900686" w:rsidRDefault="00812B00" w:rsidP="00674046">
      <w:pPr>
        <w:spacing w:before="120"/>
        <w:jc w:val="both"/>
        <w:rPr>
          <w:lang w:val="en-GB"/>
        </w:rPr>
      </w:pPr>
      <w:r w:rsidRPr="00900686">
        <w:rPr>
          <w:lang w:val="en-GB"/>
        </w:rPr>
        <w:t>5.</w:t>
      </w:r>
      <w:r w:rsidR="00BE2D9F" w:rsidRPr="00900686">
        <w:rPr>
          <w:lang w:val="en-GB"/>
        </w:rPr>
        <w:t>7</w:t>
      </w:r>
      <w:r w:rsidRPr="00900686">
        <w:rPr>
          <w:lang w:val="en-GB"/>
        </w:rPr>
        <w:t xml:space="preserve">  </w:t>
      </w:r>
      <w:r w:rsidR="00BE2D9F" w:rsidRPr="00900686">
        <w:rPr>
          <w:lang w:val="en-GB"/>
        </w:rPr>
        <w:t xml:space="preserve">    </w:t>
      </w:r>
      <w:r w:rsidR="00485D00" w:rsidRPr="00900686">
        <w:rPr>
          <w:lang w:val="en-GB"/>
        </w:rPr>
        <w:t>It is recommended</w:t>
      </w:r>
      <w:r w:rsidR="000F3601" w:rsidRPr="00900686">
        <w:rPr>
          <w:lang w:val="en-GB"/>
        </w:rPr>
        <w:t xml:space="preserve"> </w:t>
      </w:r>
      <w:r w:rsidR="00485D00" w:rsidRPr="00900686">
        <w:rPr>
          <w:lang w:val="en-GB"/>
        </w:rPr>
        <w:t xml:space="preserve">for the Participant to register in the </w:t>
      </w:r>
      <w:proofErr w:type="spellStart"/>
      <w:r w:rsidRPr="00900686">
        <w:rPr>
          <w:i/>
          <w:lang w:val="en-GB"/>
        </w:rPr>
        <w:t>Odyseusz</w:t>
      </w:r>
      <w:proofErr w:type="spellEnd"/>
      <w:r w:rsidRPr="00900686">
        <w:rPr>
          <w:lang w:val="en-GB"/>
        </w:rPr>
        <w:t xml:space="preserve"> </w:t>
      </w:r>
      <w:r w:rsidR="00900686">
        <w:rPr>
          <w:lang w:val="en-GB"/>
        </w:rPr>
        <w:t>service of</w:t>
      </w:r>
      <w:r w:rsidR="00485D00" w:rsidRPr="00900686">
        <w:rPr>
          <w:lang w:val="en-GB"/>
        </w:rPr>
        <w:t xml:space="preserve"> the Polish Ministry of Foreign Affairs</w:t>
      </w:r>
      <w:r w:rsidRPr="00900686">
        <w:rPr>
          <w:lang w:val="en-GB"/>
        </w:rPr>
        <w:t>.</w:t>
      </w:r>
    </w:p>
    <w:p w14:paraId="3639EECF" w14:textId="475344E2" w:rsidR="002D702E" w:rsidRPr="00900686" w:rsidRDefault="002D702E" w:rsidP="00674046">
      <w:pPr>
        <w:spacing w:before="120"/>
        <w:jc w:val="both"/>
        <w:rPr>
          <w:lang w:val="en-GB"/>
        </w:rPr>
      </w:pPr>
    </w:p>
    <w:p w14:paraId="074B7BEA" w14:textId="1823E957" w:rsidR="002D702E" w:rsidRPr="00900686" w:rsidRDefault="00B91DA9" w:rsidP="002D702E">
      <w:pPr>
        <w:pBdr>
          <w:bottom w:val="single" w:sz="6" w:space="1" w:color="auto"/>
        </w:pBdr>
        <w:spacing w:before="120"/>
        <w:jc w:val="both"/>
        <w:rPr>
          <w:lang w:val="en-GB"/>
        </w:rPr>
      </w:pPr>
      <w:r w:rsidRPr="00900686">
        <w:rPr>
          <w:lang w:val="en-GB"/>
        </w:rPr>
        <w:t xml:space="preserve">ARTICLE </w:t>
      </w:r>
      <w:r w:rsidR="002D702E" w:rsidRPr="00900686">
        <w:rPr>
          <w:lang w:val="en-GB"/>
        </w:rPr>
        <w:t>6 –</w:t>
      </w:r>
      <w:r w:rsidR="002D702E" w:rsidRPr="00900686" w:rsidDel="00DF1DE2">
        <w:rPr>
          <w:lang w:val="en-GB"/>
        </w:rPr>
        <w:t xml:space="preserve"> </w:t>
      </w:r>
      <w:r w:rsidR="00485D00" w:rsidRPr="00900686">
        <w:rPr>
          <w:lang w:val="en-GB"/>
        </w:rPr>
        <w:t>FINANCIAL GUARANTEE</w:t>
      </w:r>
    </w:p>
    <w:p w14:paraId="5EC971B7" w14:textId="6B21EFF3" w:rsidR="00485D00" w:rsidRPr="00900686" w:rsidRDefault="00485D00" w:rsidP="00485D00">
      <w:pPr>
        <w:spacing w:before="120" w:line="360" w:lineRule="auto"/>
        <w:jc w:val="both"/>
        <w:rPr>
          <w:lang w:val="en-GB"/>
        </w:rPr>
      </w:pPr>
      <w:r w:rsidRPr="00900686">
        <w:rPr>
          <w:lang w:val="en-GB"/>
        </w:rPr>
        <w:t>The Participant commits to provide written financial guarantee including declaration of liability to cover costs of departure, subsistence and return from mobility, signed by at least one guarantor, or declaration of self-financing by the Participant during the stay abroad.</w:t>
      </w:r>
    </w:p>
    <w:p w14:paraId="4C594592" w14:textId="79DB3929" w:rsidR="002D702E" w:rsidRPr="00900686" w:rsidRDefault="00B91DA9" w:rsidP="002D702E">
      <w:pPr>
        <w:pBdr>
          <w:bottom w:val="single" w:sz="6" w:space="1" w:color="auto"/>
        </w:pBdr>
        <w:spacing w:before="100" w:beforeAutospacing="1"/>
        <w:jc w:val="both"/>
        <w:rPr>
          <w:lang w:val="en-GB"/>
        </w:rPr>
      </w:pPr>
      <w:r w:rsidRPr="00900686">
        <w:rPr>
          <w:lang w:val="en-GB"/>
        </w:rPr>
        <w:t xml:space="preserve">ARTICLE </w:t>
      </w:r>
      <w:r w:rsidR="002D702E" w:rsidRPr="00900686">
        <w:rPr>
          <w:lang w:val="en-GB"/>
        </w:rPr>
        <w:t>7 –</w:t>
      </w:r>
      <w:r w:rsidR="002D702E" w:rsidRPr="00900686" w:rsidDel="00DF1DE2">
        <w:rPr>
          <w:lang w:val="en-GB"/>
        </w:rPr>
        <w:t xml:space="preserve"> </w:t>
      </w:r>
      <w:r w:rsidR="00485D00" w:rsidRPr="00900686">
        <w:rPr>
          <w:lang w:val="en-GB"/>
        </w:rPr>
        <w:t>LEGALIZATION OF STAYING ABROAD</w:t>
      </w:r>
    </w:p>
    <w:p w14:paraId="17CED46C" w14:textId="686F352A" w:rsidR="002D702E" w:rsidRPr="00900686" w:rsidRDefault="00485D00" w:rsidP="002D702E">
      <w:pPr>
        <w:spacing w:before="100" w:beforeAutospacing="1"/>
        <w:jc w:val="both"/>
        <w:rPr>
          <w:sz w:val="19"/>
          <w:lang w:val="en-GB"/>
        </w:rPr>
      </w:pPr>
      <w:r w:rsidRPr="00900686">
        <w:rPr>
          <w:lang w:val="en-GB"/>
        </w:rPr>
        <w:t>The Participant declares that he/she is aware of formalities concerning legalization of his/her stay in the host country</w:t>
      </w:r>
      <w:r w:rsidR="002D702E" w:rsidRPr="00900686">
        <w:rPr>
          <w:sz w:val="19"/>
          <w:lang w:val="en-GB"/>
        </w:rPr>
        <w:t xml:space="preserve">. </w:t>
      </w:r>
    </w:p>
    <w:p w14:paraId="74B7F9AA" w14:textId="327C086D" w:rsidR="002D702E" w:rsidRPr="00900686" w:rsidRDefault="00B91DA9" w:rsidP="002D702E">
      <w:pPr>
        <w:pBdr>
          <w:bottom w:val="single" w:sz="6" w:space="1" w:color="auto"/>
        </w:pBdr>
        <w:spacing w:before="100" w:beforeAutospacing="1"/>
        <w:jc w:val="both"/>
        <w:rPr>
          <w:lang w:val="en-GB"/>
        </w:rPr>
      </w:pPr>
      <w:r w:rsidRPr="00900686">
        <w:rPr>
          <w:lang w:val="en-GB"/>
        </w:rPr>
        <w:t xml:space="preserve">ARTICLE </w:t>
      </w:r>
      <w:r w:rsidR="002D702E" w:rsidRPr="00900686">
        <w:rPr>
          <w:lang w:val="en-GB"/>
        </w:rPr>
        <w:t>8 –</w:t>
      </w:r>
      <w:r w:rsidR="002D702E" w:rsidRPr="00900686" w:rsidDel="00DF1DE2">
        <w:rPr>
          <w:lang w:val="en-GB"/>
        </w:rPr>
        <w:t xml:space="preserve"> </w:t>
      </w:r>
      <w:r w:rsidR="00485D00" w:rsidRPr="00900686">
        <w:rPr>
          <w:lang w:val="en-GB"/>
        </w:rPr>
        <w:t xml:space="preserve">ERASMUS+ STUDENT CHARTER </w:t>
      </w:r>
    </w:p>
    <w:p w14:paraId="50F1E512" w14:textId="048CC9B5" w:rsidR="002D702E" w:rsidRPr="00900686" w:rsidRDefault="00485D00" w:rsidP="002D702E">
      <w:pPr>
        <w:spacing w:before="100" w:beforeAutospacing="1"/>
        <w:jc w:val="both"/>
        <w:rPr>
          <w:sz w:val="19"/>
          <w:lang w:val="en-GB"/>
        </w:rPr>
      </w:pPr>
      <w:r w:rsidRPr="00900686">
        <w:rPr>
          <w:lang w:val="en-GB"/>
        </w:rPr>
        <w:t>The Participant declares that he/she has received the Erasmus+ Student Charter</w:t>
      </w:r>
      <w:r w:rsidR="002D702E" w:rsidRPr="00900686">
        <w:rPr>
          <w:sz w:val="19"/>
          <w:lang w:val="en-GB"/>
        </w:rPr>
        <w:t>.</w:t>
      </w:r>
    </w:p>
    <w:p w14:paraId="6AEDB62F" w14:textId="72B9967C" w:rsidR="002D702E" w:rsidRPr="00900686" w:rsidRDefault="00B91DA9" w:rsidP="002D702E">
      <w:pPr>
        <w:pBdr>
          <w:bottom w:val="single" w:sz="6" w:space="1" w:color="auto"/>
        </w:pBdr>
        <w:spacing w:before="100" w:beforeAutospacing="1"/>
        <w:jc w:val="both"/>
        <w:rPr>
          <w:lang w:val="en-GB"/>
        </w:rPr>
      </w:pPr>
      <w:r w:rsidRPr="00900686">
        <w:rPr>
          <w:lang w:val="en-GB"/>
        </w:rPr>
        <w:t xml:space="preserve">ARTICLE </w:t>
      </w:r>
      <w:r w:rsidR="002D702E" w:rsidRPr="00900686">
        <w:rPr>
          <w:lang w:val="en-GB"/>
        </w:rPr>
        <w:t>9 –</w:t>
      </w:r>
      <w:r w:rsidR="002D702E" w:rsidRPr="00900686" w:rsidDel="00DF1DE2">
        <w:rPr>
          <w:lang w:val="en-GB"/>
        </w:rPr>
        <w:t xml:space="preserve"> </w:t>
      </w:r>
      <w:r w:rsidR="00485D00" w:rsidRPr="00900686">
        <w:rPr>
          <w:lang w:val="en-GB"/>
        </w:rPr>
        <w:t>PROGRAM OF STUDIES</w:t>
      </w:r>
    </w:p>
    <w:p w14:paraId="3C731053" w14:textId="3B9BA24B" w:rsidR="002D702E" w:rsidRPr="00900686" w:rsidRDefault="002D702E" w:rsidP="002D702E">
      <w:pPr>
        <w:spacing w:before="120"/>
        <w:ind w:left="567" w:hanging="567"/>
        <w:jc w:val="both"/>
        <w:rPr>
          <w:snapToGrid/>
          <w:sz w:val="19"/>
          <w:szCs w:val="24"/>
          <w:lang w:val="en-GB" w:eastAsia="pl-PL"/>
        </w:rPr>
      </w:pPr>
      <w:r w:rsidRPr="00900686">
        <w:rPr>
          <w:snapToGrid/>
          <w:sz w:val="19"/>
          <w:szCs w:val="24"/>
          <w:lang w:val="en-GB" w:eastAsia="pl-PL"/>
        </w:rPr>
        <w:t xml:space="preserve">9.1 </w:t>
      </w:r>
      <w:r w:rsidRPr="00900686">
        <w:rPr>
          <w:snapToGrid/>
          <w:sz w:val="19"/>
          <w:szCs w:val="24"/>
          <w:lang w:val="en-GB" w:eastAsia="pl-PL"/>
        </w:rPr>
        <w:tab/>
      </w:r>
      <w:r w:rsidR="00485D00" w:rsidRPr="00900686">
        <w:rPr>
          <w:lang w:val="en-GB"/>
        </w:rPr>
        <w:t>The Participant is obliged to follow the program of studies, spe</w:t>
      </w:r>
      <w:r w:rsidR="00D252D1">
        <w:rPr>
          <w:lang w:val="en-GB"/>
        </w:rPr>
        <w:t>cified and signed before his</w:t>
      </w:r>
      <w:r w:rsidR="00B47765" w:rsidRPr="00900686">
        <w:rPr>
          <w:lang w:val="en-GB"/>
        </w:rPr>
        <w:t>/her departure i.e. the</w:t>
      </w:r>
      <w:r w:rsidR="00485D00" w:rsidRPr="00900686">
        <w:rPr>
          <w:lang w:val="en-GB"/>
        </w:rPr>
        <w:t xml:space="preserve"> </w:t>
      </w:r>
      <w:r w:rsidR="00B47765" w:rsidRPr="00900686">
        <w:rPr>
          <w:lang w:val="en-GB"/>
        </w:rPr>
        <w:t>“</w:t>
      </w:r>
      <w:r w:rsidR="00485D00" w:rsidRPr="00900686">
        <w:rPr>
          <w:lang w:val="en-GB"/>
        </w:rPr>
        <w:t>Learning Agreement</w:t>
      </w:r>
      <w:r w:rsidR="00B47765" w:rsidRPr="00900686">
        <w:rPr>
          <w:lang w:val="en-GB"/>
        </w:rPr>
        <w:t>”</w:t>
      </w:r>
      <w:r w:rsidR="00485D00" w:rsidRPr="00900686">
        <w:rPr>
          <w:lang w:val="en-GB"/>
        </w:rPr>
        <w:t xml:space="preserve">. The Participant has to inform proper Academic Coordinator/Dean about </w:t>
      </w:r>
      <w:r w:rsidR="00B47765" w:rsidRPr="00900686">
        <w:rPr>
          <w:lang w:val="en-GB"/>
        </w:rPr>
        <w:t>any</w:t>
      </w:r>
      <w:r w:rsidR="00485D00" w:rsidRPr="00900686">
        <w:rPr>
          <w:lang w:val="en-GB"/>
        </w:rPr>
        <w:t xml:space="preserve"> changes in </w:t>
      </w:r>
      <w:r w:rsidR="00B47765" w:rsidRPr="00900686">
        <w:rPr>
          <w:lang w:val="en-GB"/>
        </w:rPr>
        <w:t xml:space="preserve">the </w:t>
      </w:r>
      <w:r w:rsidR="00485D00" w:rsidRPr="00900686">
        <w:rPr>
          <w:lang w:val="en-GB"/>
        </w:rPr>
        <w:t>Learning Agreement not later than 4 weeks after beginning of the classes. If the University agree</w:t>
      </w:r>
      <w:r w:rsidR="00B47765" w:rsidRPr="00900686">
        <w:rPr>
          <w:lang w:val="en-GB"/>
        </w:rPr>
        <w:t>s</w:t>
      </w:r>
      <w:r w:rsidR="00485D00" w:rsidRPr="00900686">
        <w:rPr>
          <w:lang w:val="en-GB"/>
        </w:rPr>
        <w:t xml:space="preserve"> </w:t>
      </w:r>
      <w:r w:rsidR="00B47765" w:rsidRPr="00900686">
        <w:rPr>
          <w:lang w:val="en-GB"/>
        </w:rPr>
        <w:t>to</w:t>
      </w:r>
      <w:r w:rsidR="00485D00" w:rsidRPr="00900686">
        <w:rPr>
          <w:lang w:val="en-GB"/>
        </w:rPr>
        <w:t xml:space="preserve"> the proposed changes, there will be written amendment introduced to </w:t>
      </w:r>
      <w:r w:rsidR="00B47765" w:rsidRPr="00900686">
        <w:rPr>
          <w:lang w:val="en-GB"/>
        </w:rPr>
        <w:t xml:space="preserve">the </w:t>
      </w:r>
      <w:r w:rsidR="00485D00" w:rsidRPr="00900686">
        <w:rPr>
          <w:lang w:val="en-GB"/>
        </w:rPr>
        <w:t>Learning Agreement</w:t>
      </w:r>
      <w:r w:rsidR="00B47765" w:rsidRPr="00900686">
        <w:rPr>
          <w:lang w:val="en-GB"/>
        </w:rPr>
        <w:t>.</w:t>
      </w:r>
      <w:r w:rsidR="00485D00" w:rsidRPr="00900686">
        <w:rPr>
          <w:lang w:val="en-GB"/>
        </w:rPr>
        <w:t xml:space="preserve"> </w:t>
      </w:r>
    </w:p>
    <w:p w14:paraId="59148ECD" w14:textId="1762D20A" w:rsidR="002D702E" w:rsidRPr="00900686" w:rsidRDefault="00B47765" w:rsidP="002D702E">
      <w:pPr>
        <w:spacing w:before="120"/>
        <w:ind w:left="567" w:hanging="567"/>
        <w:jc w:val="both"/>
        <w:rPr>
          <w:sz w:val="19"/>
          <w:lang w:val="en-GB"/>
        </w:rPr>
      </w:pPr>
      <w:r w:rsidRPr="00900686">
        <w:rPr>
          <w:snapToGrid/>
          <w:sz w:val="19"/>
          <w:szCs w:val="24"/>
          <w:lang w:val="en-GB" w:eastAsia="pl-PL"/>
        </w:rPr>
        <w:t xml:space="preserve">9.2   </w:t>
      </w:r>
      <w:r w:rsidRPr="00900686">
        <w:rPr>
          <w:lang w:val="en-GB"/>
        </w:rPr>
        <w:t xml:space="preserve">The Participant’s unsatisfactory results in the implementation of the program of studies entitle the University to demand that the Participant </w:t>
      </w:r>
      <w:r w:rsidR="00D252D1">
        <w:rPr>
          <w:lang w:val="en-GB"/>
        </w:rPr>
        <w:t>reimburses</w:t>
      </w:r>
      <w:r w:rsidRPr="00900686">
        <w:rPr>
          <w:lang w:val="en-GB"/>
        </w:rPr>
        <w:t xml:space="preserve"> a part of the amount or the whole amount of the grant</w:t>
      </w:r>
      <w:r w:rsidRPr="00900686">
        <w:rPr>
          <w:sz w:val="19"/>
          <w:lang w:val="en-GB"/>
        </w:rPr>
        <w:t xml:space="preserve"> </w:t>
      </w:r>
      <w:r w:rsidRPr="00900686">
        <w:rPr>
          <w:lang w:val="en-GB"/>
        </w:rPr>
        <w:t>received</w:t>
      </w:r>
      <w:r w:rsidR="002D702E" w:rsidRPr="00900686">
        <w:rPr>
          <w:sz w:val="19"/>
          <w:lang w:val="en-GB"/>
        </w:rPr>
        <w:t xml:space="preserve">. </w:t>
      </w:r>
    </w:p>
    <w:p w14:paraId="2F0D4986" w14:textId="77777777" w:rsidR="00812B00" w:rsidRPr="00900686" w:rsidRDefault="00812B00" w:rsidP="00747409">
      <w:pPr>
        <w:jc w:val="both"/>
        <w:rPr>
          <w:lang w:val="en-GB"/>
        </w:rPr>
      </w:pPr>
    </w:p>
    <w:p w14:paraId="2BCA6535" w14:textId="67CF1FA1" w:rsidR="007E4D1A" w:rsidRPr="00900686" w:rsidRDefault="00B91DA9" w:rsidP="007E4D1A">
      <w:pPr>
        <w:pBdr>
          <w:bottom w:val="single" w:sz="6" w:space="0" w:color="auto"/>
        </w:pBdr>
        <w:ind w:left="567" w:hanging="567"/>
        <w:jc w:val="both"/>
        <w:rPr>
          <w:lang w:val="en-GB"/>
        </w:rPr>
      </w:pPr>
      <w:r w:rsidRPr="00900686">
        <w:rPr>
          <w:lang w:val="en-GB"/>
        </w:rPr>
        <w:t xml:space="preserve">ARTICLE </w:t>
      </w:r>
      <w:r w:rsidR="002D702E" w:rsidRPr="00900686">
        <w:rPr>
          <w:lang w:val="en-GB"/>
        </w:rPr>
        <w:t>10</w:t>
      </w:r>
      <w:r w:rsidR="001B587B" w:rsidRPr="00900686">
        <w:rPr>
          <w:lang w:val="en-GB"/>
        </w:rPr>
        <w:t xml:space="preserve"> – </w:t>
      </w:r>
      <w:r w:rsidR="00B47765" w:rsidRPr="00900686">
        <w:rPr>
          <w:lang w:val="en-GB"/>
        </w:rPr>
        <w:t>ONLINE LINGUISTIC SUPPORT</w:t>
      </w:r>
    </w:p>
    <w:p w14:paraId="31C4702F" w14:textId="77777777" w:rsidR="00C46C24" w:rsidRPr="00900686" w:rsidRDefault="00C46C24" w:rsidP="00C46C24">
      <w:pPr>
        <w:jc w:val="both"/>
        <w:rPr>
          <w:lang w:val="en-GB"/>
        </w:rPr>
      </w:pPr>
    </w:p>
    <w:p w14:paraId="0E3671CE" w14:textId="0B10457A" w:rsidR="001B587B" w:rsidRPr="00900686" w:rsidRDefault="002D702E" w:rsidP="002D702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lang w:val="en-GB" w:eastAsia="pl-PL"/>
        </w:rPr>
      </w:pPr>
      <w:r w:rsidRPr="00900686">
        <w:rPr>
          <w:lang w:val="en-GB"/>
        </w:rPr>
        <w:t>10.1</w:t>
      </w:r>
      <w:r w:rsidR="001B587B" w:rsidRPr="00900686">
        <w:rPr>
          <w:lang w:val="en-GB"/>
        </w:rPr>
        <w:tab/>
      </w:r>
      <w:r w:rsidR="00D252D1">
        <w:rPr>
          <w:lang w:val="en-GB"/>
        </w:rPr>
        <w:t>The P</w:t>
      </w:r>
      <w:r w:rsidR="00B47765" w:rsidRPr="00900686">
        <w:rPr>
          <w:lang w:val="en-GB"/>
        </w:rPr>
        <w:t>articipant must carry out the OLS language proficiency assessment before the mobility period. The completion of the online assessment before departure is a pre-requisite for the mobility, except in duly justified cases</w:t>
      </w:r>
      <w:r w:rsidR="00004673" w:rsidRPr="00900686">
        <w:rPr>
          <w:rStyle w:val="Odwoanieprzypisudolnego"/>
          <w:sz w:val="16"/>
          <w:vertAlign w:val="superscript"/>
          <w:lang w:val="en-GB"/>
        </w:rPr>
        <w:footnoteReference w:id="1"/>
      </w:r>
      <w:r w:rsidR="00004673" w:rsidRPr="00900686">
        <w:rPr>
          <w:sz w:val="16"/>
          <w:vertAlign w:val="superscript"/>
          <w:lang w:val="en-GB"/>
        </w:rPr>
        <w:t>.</w:t>
      </w:r>
      <w:r w:rsidR="00004673" w:rsidRPr="00900686">
        <w:rPr>
          <w:lang w:val="en-GB"/>
        </w:rPr>
        <w:t xml:space="preserve"> </w:t>
      </w:r>
      <w:r w:rsidR="003A2D17" w:rsidRPr="00900686">
        <w:rPr>
          <w:lang w:val="en-GB"/>
        </w:rPr>
        <w:t xml:space="preserve"> </w:t>
      </w:r>
    </w:p>
    <w:p w14:paraId="59B8A801" w14:textId="6D80AA96" w:rsidR="001B587B" w:rsidRPr="00900686" w:rsidRDefault="002D702E" w:rsidP="001B587B">
      <w:pPr>
        <w:spacing w:before="120"/>
        <w:ind w:left="567" w:hanging="567"/>
        <w:jc w:val="both"/>
        <w:rPr>
          <w:lang w:val="en-GB"/>
        </w:rPr>
      </w:pPr>
      <w:r w:rsidRPr="00900686">
        <w:rPr>
          <w:lang w:val="en-GB"/>
        </w:rPr>
        <w:t>10</w:t>
      </w:r>
      <w:r w:rsidR="001B587B" w:rsidRPr="00900686">
        <w:rPr>
          <w:lang w:val="en-GB"/>
        </w:rPr>
        <w:t>.</w:t>
      </w:r>
      <w:r w:rsidRPr="00900686">
        <w:rPr>
          <w:lang w:val="en-GB"/>
        </w:rPr>
        <w:t>2</w:t>
      </w:r>
      <w:r w:rsidR="001B587B" w:rsidRPr="00900686">
        <w:rPr>
          <w:lang w:val="en-GB"/>
        </w:rPr>
        <w:tab/>
      </w:r>
      <w:r w:rsidR="00127986" w:rsidRPr="00900686">
        <w:rPr>
          <w:lang w:val="en-GB"/>
        </w:rPr>
        <w:t xml:space="preserve">The Participant shall follow the online (OLS) ………….. </w:t>
      </w:r>
      <w:r w:rsidR="00127986" w:rsidRPr="00E02F7D">
        <w:rPr>
          <w:lang w:val="en-GB"/>
        </w:rPr>
        <w:t>[specify which language] l</w:t>
      </w:r>
      <w:r w:rsidR="00127986" w:rsidRPr="00900686">
        <w:rPr>
          <w:lang w:val="en-GB"/>
        </w:rPr>
        <w:t xml:space="preserve">anguage course, starting as soon as they receive access (licence) and making the most out of the service. The Participant undertakes to use the </w:t>
      </w:r>
      <w:r w:rsidR="00D252D1">
        <w:rPr>
          <w:lang w:val="en-GB"/>
        </w:rPr>
        <w:t>access (</w:t>
      </w:r>
      <w:r w:rsidR="00127986" w:rsidRPr="00900686">
        <w:rPr>
          <w:lang w:val="en-GB"/>
        </w:rPr>
        <w:t>licence</w:t>
      </w:r>
      <w:r w:rsidR="00D252D1">
        <w:rPr>
          <w:lang w:val="en-GB"/>
        </w:rPr>
        <w:t>)</w:t>
      </w:r>
      <w:r w:rsidR="00127986" w:rsidRPr="00900686">
        <w:rPr>
          <w:lang w:val="en-GB"/>
        </w:rPr>
        <w:t xml:space="preserve"> as intended. The Participant shall immediately inform the institution if he/she is unable to carry out the on-line course </w:t>
      </w:r>
      <w:r w:rsidR="00D252D1">
        <w:rPr>
          <w:lang w:val="en-GB"/>
        </w:rPr>
        <w:t xml:space="preserve">that </w:t>
      </w:r>
      <w:r w:rsidR="00127986" w:rsidRPr="00900686">
        <w:rPr>
          <w:lang w:val="en-GB"/>
        </w:rPr>
        <w:t xml:space="preserve">he/she has received access to. </w:t>
      </w:r>
    </w:p>
    <w:p w14:paraId="1C1202BC" w14:textId="41386E95" w:rsidR="001B587B" w:rsidRPr="00900686" w:rsidRDefault="00127986" w:rsidP="001B587B">
      <w:pPr>
        <w:spacing w:before="120"/>
        <w:ind w:left="567" w:hanging="567"/>
        <w:jc w:val="both"/>
        <w:rPr>
          <w:lang w:val="en-GB"/>
        </w:rPr>
      </w:pPr>
      <w:r w:rsidRPr="00900686">
        <w:rPr>
          <w:lang w:val="en-GB"/>
        </w:rPr>
        <w:lastRenderedPageBreak/>
        <w:t>10.3   The payment of the final instalment of the financial support is subject to the completion of the compulsory OLS language assessment (indicated by the University) at the end of the mobility</w:t>
      </w:r>
      <w:r w:rsidR="002D702E" w:rsidRPr="00900686">
        <w:rPr>
          <w:lang w:val="en-GB"/>
        </w:rPr>
        <w:t>.</w:t>
      </w:r>
      <w:r w:rsidR="001B587B" w:rsidRPr="00900686">
        <w:rPr>
          <w:lang w:val="en-GB"/>
        </w:rPr>
        <w:tab/>
      </w:r>
    </w:p>
    <w:p w14:paraId="79FFAE00" w14:textId="77777777" w:rsidR="001B587B" w:rsidRPr="00900686" w:rsidRDefault="001B587B" w:rsidP="001B587B">
      <w:pPr>
        <w:pBdr>
          <w:bottom w:val="single" w:sz="6" w:space="1" w:color="auto"/>
        </w:pBdr>
        <w:rPr>
          <w:lang w:val="en-GB"/>
        </w:rPr>
      </w:pPr>
    </w:p>
    <w:p w14:paraId="60C32FAF" w14:textId="20524710" w:rsidR="001B587B" w:rsidRPr="00900686" w:rsidRDefault="00B91DA9" w:rsidP="001B587B">
      <w:pPr>
        <w:pBdr>
          <w:bottom w:val="single" w:sz="6" w:space="1" w:color="auto"/>
        </w:pBdr>
        <w:rPr>
          <w:lang w:val="en-GB"/>
        </w:rPr>
      </w:pPr>
      <w:r w:rsidRPr="00900686">
        <w:rPr>
          <w:lang w:val="en-GB"/>
        </w:rPr>
        <w:t xml:space="preserve">ARTICLE </w:t>
      </w:r>
      <w:r w:rsidR="002D702E" w:rsidRPr="00900686">
        <w:rPr>
          <w:lang w:val="en-GB"/>
        </w:rPr>
        <w:t>11</w:t>
      </w:r>
      <w:r w:rsidR="001B587B" w:rsidRPr="00900686">
        <w:rPr>
          <w:lang w:val="en-GB"/>
        </w:rPr>
        <w:t xml:space="preserve"> – </w:t>
      </w:r>
      <w:r w:rsidR="00127986" w:rsidRPr="00900686">
        <w:rPr>
          <w:lang w:val="en-GB"/>
        </w:rPr>
        <w:t xml:space="preserve">PARTICIPANT’S </w:t>
      </w:r>
      <w:r w:rsidR="001B587B" w:rsidRPr="00900686">
        <w:rPr>
          <w:lang w:val="en-GB"/>
        </w:rPr>
        <w:t>IND</w:t>
      </w:r>
      <w:r w:rsidR="00127986" w:rsidRPr="00900686">
        <w:rPr>
          <w:lang w:val="en-GB"/>
        </w:rPr>
        <w:t>IVIDUAL ONLINE EU SURVEY</w:t>
      </w:r>
    </w:p>
    <w:p w14:paraId="3B0925D0" w14:textId="31483426" w:rsidR="00AC6896" w:rsidRPr="00900686" w:rsidRDefault="002D702E" w:rsidP="001B587B">
      <w:pPr>
        <w:spacing w:before="120"/>
        <w:ind w:left="567" w:hanging="567"/>
        <w:jc w:val="both"/>
        <w:rPr>
          <w:lang w:val="en-GB"/>
        </w:rPr>
      </w:pPr>
      <w:r w:rsidRPr="00900686">
        <w:rPr>
          <w:lang w:val="en-GB"/>
        </w:rPr>
        <w:t>11</w:t>
      </w:r>
      <w:r w:rsidR="001B587B" w:rsidRPr="00900686">
        <w:rPr>
          <w:lang w:val="en-GB"/>
        </w:rPr>
        <w:t>.1.</w:t>
      </w:r>
      <w:r w:rsidR="001B587B" w:rsidRPr="00900686">
        <w:rPr>
          <w:lang w:val="en-GB"/>
        </w:rPr>
        <w:tab/>
      </w:r>
      <w:r w:rsidR="00B50EBD">
        <w:rPr>
          <w:lang w:val="en-GB"/>
        </w:rPr>
        <w:t>The P</w:t>
      </w:r>
      <w:r w:rsidR="00127986" w:rsidRPr="00900686">
        <w:rPr>
          <w:lang w:val="en-GB"/>
        </w:rPr>
        <w:t>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w:t>
      </w:r>
      <w:r w:rsidR="00964B2F" w:rsidRPr="00900686">
        <w:rPr>
          <w:lang w:val="en-GB"/>
        </w:rPr>
        <w:t xml:space="preserve"> OP KED (</w:t>
      </w:r>
      <w:r w:rsidR="00127986" w:rsidRPr="00900686">
        <w:rPr>
          <w:lang w:val="en-GB"/>
        </w:rPr>
        <w:t>PO WER</w:t>
      </w:r>
      <w:r w:rsidR="00964B2F" w:rsidRPr="00900686">
        <w:rPr>
          <w:lang w:val="en-GB"/>
        </w:rPr>
        <w:t>)</w:t>
      </w:r>
      <w:r w:rsidR="00127986" w:rsidRPr="00900686">
        <w:rPr>
          <w:lang w:val="en-GB"/>
        </w:rPr>
        <w:t xml:space="preserve"> </w:t>
      </w:r>
      <w:r w:rsidR="00B50EBD">
        <w:rPr>
          <w:lang w:val="en-GB"/>
        </w:rPr>
        <w:t xml:space="preserve">the </w:t>
      </w:r>
      <w:r w:rsidR="00127986" w:rsidRPr="00900686">
        <w:rPr>
          <w:lang w:val="en-GB"/>
        </w:rPr>
        <w:t xml:space="preserve">financial support </w:t>
      </w:r>
      <w:r w:rsidR="00B50EBD">
        <w:rPr>
          <w:lang w:val="en-GB"/>
        </w:rPr>
        <w:t xml:space="preserve">they </w:t>
      </w:r>
      <w:r w:rsidR="00127986" w:rsidRPr="00900686">
        <w:rPr>
          <w:lang w:val="en-GB"/>
        </w:rPr>
        <w:t>received</w:t>
      </w:r>
      <w:r w:rsidR="001B587B" w:rsidRPr="00900686">
        <w:rPr>
          <w:lang w:val="en-GB"/>
        </w:rPr>
        <w:t xml:space="preserve">. </w:t>
      </w:r>
    </w:p>
    <w:p w14:paraId="68FC8336" w14:textId="16608E28" w:rsidR="001B587B" w:rsidRPr="00900686" w:rsidRDefault="002D702E" w:rsidP="001B587B">
      <w:pPr>
        <w:spacing w:before="120"/>
        <w:ind w:left="567" w:hanging="567"/>
        <w:jc w:val="both"/>
        <w:rPr>
          <w:lang w:val="en-GB"/>
        </w:rPr>
      </w:pPr>
      <w:r w:rsidRPr="00900686">
        <w:rPr>
          <w:lang w:val="en-GB"/>
        </w:rPr>
        <w:t>11</w:t>
      </w:r>
      <w:r w:rsidR="001B587B" w:rsidRPr="00900686">
        <w:rPr>
          <w:lang w:val="en-GB"/>
        </w:rPr>
        <w:t>.2</w:t>
      </w:r>
      <w:r w:rsidR="001B587B" w:rsidRPr="00900686">
        <w:rPr>
          <w:lang w:val="en-GB"/>
        </w:rPr>
        <w:tab/>
      </w:r>
      <w:r w:rsidR="00127986" w:rsidRPr="00900686">
        <w:rPr>
          <w:lang w:val="en-GB"/>
        </w:rPr>
        <w:t>A complementary online survey may be sent to the participant allowing for full reporting on recognition issues</w:t>
      </w:r>
      <w:r w:rsidR="001B587B" w:rsidRPr="00900686">
        <w:rPr>
          <w:lang w:val="en-GB"/>
        </w:rPr>
        <w:t xml:space="preserve">.  </w:t>
      </w:r>
    </w:p>
    <w:p w14:paraId="3A42A8FA" w14:textId="6148404D" w:rsidR="00FE4966" w:rsidRPr="00900686" w:rsidRDefault="002D702E" w:rsidP="00E77AC9">
      <w:pPr>
        <w:ind w:left="567" w:hanging="567"/>
        <w:rPr>
          <w:snapToGrid/>
          <w:lang w:val="en-GB" w:eastAsia="en-US"/>
        </w:rPr>
      </w:pPr>
      <w:r w:rsidRPr="00900686">
        <w:rPr>
          <w:lang w:val="en-GB"/>
        </w:rPr>
        <w:t>11</w:t>
      </w:r>
      <w:r w:rsidR="00FE4966" w:rsidRPr="00900686">
        <w:rPr>
          <w:lang w:val="en-GB"/>
        </w:rPr>
        <w:t xml:space="preserve">.3 </w:t>
      </w:r>
      <w:r w:rsidR="00FE4966" w:rsidRPr="00900686">
        <w:rPr>
          <w:lang w:val="en-GB"/>
        </w:rPr>
        <w:tab/>
      </w:r>
      <w:r w:rsidR="00E77AC9" w:rsidRPr="00900686">
        <w:rPr>
          <w:lang w:val="en-GB"/>
        </w:rPr>
        <w:t>T</w:t>
      </w:r>
      <w:r w:rsidR="00127986" w:rsidRPr="00900686">
        <w:rPr>
          <w:snapToGrid/>
          <w:lang w:val="en-GB" w:eastAsia="en-US"/>
        </w:rPr>
        <w:t>h</w:t>
      </w:r>
      <w:r w:rsidR="00E77AC9" w:rsidRPr="00900686">
        <w:rPr>
          <w:snapToGrid/>
          <w:lang w:val="en-GB" w:eastAsia="en-US"/>
        </w:rPr>
        <w:t>e participant will provide the U</w:t>
      </w:r>
      <w:r w:rsidR="00127986" w:rsidRPr="00900686">
        <w:rPr>
          <w:snapToGrid/>
          <w:lang w:val="en-GB" w:eastAsia="en-US"/>
        </w:rPr>
        <w:t xml:space="preserve">niversity with the data specified in the personal </w:t>
      </w:r>
      <w:r w:rsidR="00E77AC9" w:rsidRPr="00900686">
        <w:rPr>
          <w:snapToGrid/>
          <w:lang w:val="en-GB" w:eastAsia="en-US"/>
        </w:rPr>
        <w:t xml:space="preserve">data </w:t>
      </w:r>
      <w:r w:rsidR="00127986" w:rsidRPr="00900686">
        <w:rPr>
          <w:snapToGrid/>
          <w:lang w:val="en-GB" w:eastAsia="en-US"/>
        </w:rPr>
        <w:t xml:space="preserve">form </w:t>
      </w:r>
      <w:r w:rsidR="00B50EBD">
        <w:rPr>
          <w:snapToGrid/>
          <w:lang w:val="en-GB" w:eastAsia="en-US"/>
        </w:rPr>
        <w:t>regarding the situation of the P</w:t>
      </w:r>
      <w:r w:rsidR="00127986" w:rsidRPr="00900686">
        <w:rPr>
          <w:snapToGrid/>
          <w:lang w:val="en-GB" w:eastAsia="en-US"/>
        </w:rPr>
        <w:t>articipant and his family (including gender; age; education</w:t>
      </w:r>
      <w:r w:rsidR="00E77AC9" w:rsidRPr="00900686">
        <w:rPr>
          <w:snapToGrid/>
          <w:lang w:val="en-GB" w:eastAsia="en-US"/>
        </w:rPr>
        <w:t xml:space="preserve"> qualifications); address (including </w:t>
      </w:r>
      <w:r w:rsidR="00127986" w:rsidRPr="00900686">
        <w:rPr>
          <w:snapToGrid/>
          <w:lang w:val="en-GB" w:eastAsia="en-US"/>
        </w:rPr>
        <w:t xml:space="preserve">street, </w:t>
      </w:r>
      <w:r w:rsidR="00E77AC9" w:rsidRPr="00900686">
        <w:rPr>
          <w:snapToGrid/>
          <w:lang w:val="en-GB" w:eastAsia="en-US"/>
        </w:rPr>
        <w:t>house number, city, postal code)</w:t>
      </w:r>
      <w:r w:rsidR="00127986" w:rsidRPr="00900686">
        <w:rPr>
          <w:snapToGrid/>
          <w:lang w:val="en-GB" w:eastAsia="en-US"/>
        </w:rPr>
        <w:t>; status on the labo</w:t>
      </w:r>
      <w:r w:rsidR="00B50EBD">
        <w:rPr>
          <w:snapToGrid/>
          <w:lang w:val="en-GB" w:eastAsia="en-US"/>
        </w:rPr>
        <w:t>u</w:t>
      </w:r>
      <w:r w:rsidR="00127986" w:rsidRPr="00900686">
        <w:rPr>
          <w:snapToGrid/>
          <w:lang w:val="en-GB" w:eastAsia="en-US"/>
        </w:rPr>
        <w:t>r market before the beginning and at the end of the mobility period; area of origin according</w:t>
      </w:r>
      <w:r w:rsidR="00E77AC9" w:rsidRPr="00900686">
        <w:rPr>
          <w:snapToGrid/>
          <w:lang w:val="en-GB" w:eastAsia="en-US"/>
        </w:rPr>
        <w:t xml:space="preserve"> to the degree of urbanization (</w:t>
      </w:r>
      <w:r w:rsidR="00127986" w:rsidRPr="00900686">
        <w:rPr>
          <w:snapToGrid/>
          <w:lang w:val="en-GB" w:eastAsia="en-US"/>
        </w:rPr>
        <w:t>urban /</w:t>
      </w:r>
      <w:r w:rsidR="00E77AC9" w:rsidRPr="00900686">
        <w:rPr>
          <w:snapToGrid/>
          <w:lang w:val="en-GB" w:eastAsia="en-US"/>
        </w:rPr>
        <w:t xml:space="preserve"> rural)</w:t>
      </w:r>
      <w:r w:rsidR="00127986" w:rsidRPr="00900686">
        <w:rPr>
          <w:snapToGrid/>
          <w:lang w:val="en-GB" w:eastAsia="en-US"/>
        </w:rPr>
        <w:t xml:space="preserve">; </w:t>
      </w:r>
      <w:r w:rsidR="00E77AC9" w:rsidRPr="00900686">
        <w:rPr>
          <w:snapToGrid/>
          <w:lang w:val="en-GB" w:eastAsia="en-US"/>
        </w:rPr>
        <w:t>region</w:t>
      </w:r>
      <w:r w:rsidR="00127986" w:rsidRPr="00900686">
        <w:rPr>
          <w:snapToGrid/>
          <w:lang w:val="en-GB" w:eastAsia="en-US"/>
        </w:rPr>
        <w:t xml:space="preserve">; </w:t>
      </w:r>
      <w:r w:rsidR="00E77AC9" w:rsidRPr="00900686">
        <w:rPr>
          <w:snapToGrid/>
          <w:lang w:val="en-GB" w:eastAsia="en-US"/>
        </w:rPr>
        <w:t>district</w:t>
      </w:r>
      <w:r w:rsidR="00127986" w:rsidRPr="00900686">
        <w:rPr>
          <w:snapToGrid/>
          <w:lang w:val="en-GB" w:eastAsia="en-US"/>
        </w:rPr>
        <w:t xml:space="preserve">; </w:t>
      </w:r>
      <w:r w:rsidR="00E77AC9" w:rsidRPr="00900686">
        <w:rPr>
          <w:snapToGrid/>
          <w:lang w:val="en-GB" w:eastAsia="en-US"/>
        </w:rPr>
        <w:t>municipality</w:t>
      </w:r>
      <w:r w:rsidR="00127986" w:rsidRPr="00900686">
        <w:rPr>
          <w:snapToGrid/>
          <w:lang w:val="en-GB" w:eastAsia="en-US"/>
        </w:rPr>
        <w:t xml:space="preserve">; contact telephone number; e-mail address; </w:t>
      </w:r>
      <w:r w:rsidR="00E77AC9" w:rsidRPr="00900686">
        <w:rPr>
          <w:snapToGrid/>
          <w:lang w:val="en-GB" w:eastAsia="en-US"/>
        </w:rPr>
        <w:t xml:space="preserve">fact of </w:t>
      </w:r>
      <w:r w:rsidR="00127986" w:rsidRPr="00900686">
        <w:rPr>
          <w:snapToGrid/>
          <w:lang w:val="en-GB" w:eastAsia="en-US"/>
        </w:rPr>
        <w:t xml:space="preserve">belonging to a national or ethnic minority, migrant or a person of foreign origin; homeless or excluded from access to housing; person with disabilities; a person </w:t>
      </w:r>
      <w:r w:rsidR="00E77AC9" w:rsidRPr="00900686">
        <w:rPr>
          <w:snapToGrid/>
          <w:lang w:val="en-GB" w:eastAsia="en-US"/>
        </w:rPr>
        <w:t>experiencing another</w:t>
      </w:r>
      <w:r w:rsidR="00127986" w:rsidRPr="00900686">
        <w:rPr>
          <w:snapToGrid/>
          <w:lang w:val="en-GB" w:eastAsia="en-US"/>
        </w:rPr>
        <w:t xml:space="preserve"> social disadvantage</w:t>
      </w:r>
      <w:r w:rsidR="00E77AC9" w:rsidRPr="00900686">
        <w:rPr>
          <w:snapToGrid/>
          <w:lang w:val="en-GB" w:eastAsia="en-US"/>
        </w:rPr>
        <w:t>.</w:t>
      </w:r>
    </w:p>
    <w:p w14:paraId="2A594A0D" w14:textId="3C657312" w:rsidR="001B587B" w:rsidRPr="00900686" w:rsidRDefault="001B587B" w:rsidP="001B587B">
      <w:pPr>
        <w:ind w:left="567" w:hanging="567"/>
        <w:rPr>
          <w:lang w:val="en-GB"/>
        </w:rPr>
      </w:pPr>
    </w:p>
    <w:p w14:paraId="1AFC4286" w14:textId="40711DD1" w:rsidR="00553EF8" w:rsidRPr="00900686" w:rsidRDefault="00553EF8" w:rsidP="001B587B">
      <w:pPr>
        <w:ind w:left="567" w:hanging="567"/>
        <w:rPr>
          <w:lang w:val="en-GB"/>
        </w:rPr>
      </w:pPr>
    </w:p>
    <w:p w14:paraId="0C0F667A" w14:textId="7C0A0A06" w:rsidR="00553EF8" w:rsidRPr="00900686" w:rsidRDefault="00B91DA9" w:rsidP="00553EF8">
      <w:pPr>
        <w:pBdr>
          <w:bottom w:val="single" w:sz="6" w:space="1" w:color="auto"/>
        </w:pBdr>
        <w:rPr>
          <w:lang w:val="en-GB"/>
        </w:rPr>
      </w:pPr>
      <w:r w:rsidRPr="00900686">
        <w:rPr>
          <w:lang w:val="en-GB"/>
        </w:rPr>
        <w:t xml:space="preserve">ARTICLE </w:t>
      </w:r>
      <w:r w:rsidR="00553EF8" w:rsidRPr="00900686">
        <w:rPr>
          <w:lang w:val="en-GB"/>
        </w:rPr>
        <w:t xml:space="preserve">12 – </w:t>
      </w:r>
      <w:r w:rsidR="00127986" w:rsidRPr="00900686">
        <w:rPr>
          <w:lang w:val="en-GB"/>
        </w:rPr>
        <w:t>UNTRUE</w:t>
      </w:r>
      <w:r w:rsidR="00127986" w:rsidRPr="00900686">
        <w:rPr>
          <w:sz w:val="19"/>
          <w:lang w:val="en-GB"/>
        </w:rPr>
        <w:t xml:space="preserve"> STATEMENTS, FALSE DOCUMENTS</w:t>
      </w:r>
    </w:p>
    <w:p w14:paraId="45DB19AE" w14:textId="29D04A88" w:rsidR="00553EF8" w:rsidRPr="00900686" w:rsidRDefault="00127986" w:rsidP="00553EF8">
      <w:pPr>
        <w:spacing w:before="120"/>
        <w:jc w:val="both"/>
        <w:rPr>
          <w:sz w:val="19"/>
          <w:lang w:val="en-GB"/>
        </w:rPr>
      </w:pPr>
      <w:r w:rsidRPr="00900686">
        <w:rPr>
          <w:sz w:val="19"/>
          <w:lang w:val="en-GB"/>
        </w:rPr>
        <w:t>The University has the right to termination of the agreement with immediate legal effect in the case when any of the statements submitted by the Participant turn out to be untrue or the documents or information submitted by the Participant turn out to be false.</w:t>
      </w:r>
    </w:p>
    <w:p w14:paraId="4E919F2F" w14:textId="4B9881A8" w:rsidR="00553EF8" w:rsidRPr="00900686" w:rsidRDefault="00553EF8" w:rsidP="001B587B">
      <w:pPr>
        <w:ind w:left="567" w:hanging="567"/>
        <w:rPr>
          <w:lang w:val="en-GB"/>
        </w:rPr>
      </w:pPr>
    </w:p>
    <w:p w14:paraId="5E6DEF2D" w14:textId="66FDF0D4" w:rsidR="00553EF8" w:rsidRPr="00900686" w:rsidRDefault="00553EF8" w:rsidP="00553EF8">
      <w:pPr>
        <w:rPr>
          <w:lang w:val="en-GB"/>
        </w:rPr>
      </w:pPr>
    </w:p>
    <w:p w14:paraId="3E7A9649" w14:textId="71F246A9" w:rsidR="001B587B" w:rsidRPr="00900686" w:rsidRDefault="00B91DA9" w:rsidP="001B587B">
      <w:pPr>
        <w:pBdr>
          <w:bottom w:val="single" w:sz="6" w:space="1" w:color="auto"/>
        </w:pBdr>
        <w:ind w:left="567" w:hanging="567"/>
        <w:rPr>
          <w:lang w:val="en-GB"/>
        </w:rPr>
      </w:pPr>
      <w:r w:rsidRPr="00900686">
        <w:rPr>
          <w:lang w:val="en-GB"/>
        </w:rPr>
        <w:t xml:space="preserve">ARTICLE </w:t>
      </w:r>
      <w:r w:rsidR="002D702E" w:rsidRPr="00900686">
        <w:rPr>
          <w:lang w:val="en-GB"/>
        </w:rPr>
        <w:t>1</w:t>
      </w:r>
      <w:r w:rsidR="00553EF8" w:rsidRPr="00900686">
        <w:rPr>
          <w:lang w:val="en-GB"/>
        </w:rPr>
        <w:t>3</w:t>
      </w:r>
      <w:r w:rsidR="001B587B" w:rsidRPr="00900686">
        <w:rPr>
          <w:lang w:val="en-GB"/>
        </w:rPr>
        <w:t xml:space="preserve">– </w:t>
      </w:r>
      <w:r w:rsidR="00127986" w:rsidRPr="00900686">
        <w:rPr>
          <w:lang w:val="en-GB"/>
        </w:rPr>
        <w:t>LAW APPLICABLE AND COMPETENT COURT</w:t>
      </w:r>
    </w:p>
    <w:p w14:paraId="7FE445E2" w14:textId="4411979D" w:rsidR="001B587B" w:rsidRPr="00900686" w:rsidRDefault="002D702E" w:rsidP="00AC6896">
      <w:pPr>
        <w:spacing w:before="120"/>
        <w:ind w:left="567" w:hanging="567"/>
        <w:jc w:val="both"/>
        <w:rPr>
          <w:lang w:val="en-GB"/>
        </w:rPr>
      </w:pPr>
      <w:r w:rsidRPr="00900686">
        <w:rPr>
          <w:lang w:val="en-GB"/>
        </w:rPr>
        <w:t>1</w:t>
      </w:r>
      <w:r w:rsidR="00553EF8" w:rsidRPr="00900686">
        <w:rPr>
          <w:lang w:val="en-GB"/>
        </w:rPr>
        <w:t>3</w:t>
      </w:r>
      <w:r w:rsidR="007E4D1A" w:rsidRPr="00900686">
        <w:rPr>
          <w:lang w:val="en-GB"/>
        </w:rPr>
        <w:t>.1</w:t>
      </w:r>
      <w:r w:rsidR="007E4D1A" w:rsidRPr="00900686">
        <w:rPr>
          <w:lang w:val="en-GB"/>
        </w:rPr>
        <w:tab/>
      </w:r>
      <w:r w:rsidR="00127986" w:rsidRPr="00900686">
        <w:rPr>
          <w:lang w:val="en-GB"/>
        </w:rPr>
        <w:t>The present Agreement is governed by Polish law</w:t>
      </w:r>
      <w:r w:rsidR="001B587B" w:rsidRPr="00900686">
        <w:rPr>
          <w:lang w:val="en-GB"/>
        </w:rPr>
        <w:t>.</w:t>
      </w:r>
    </w:p>
    <w:p w14:paraId="7359E75C" w14:textId="0CF31A5F" w:rsidR="001B587B" w:rsidRPr="00900686" w:rsidRDefault="002D702E" w:rsidP="007E4D1A">
      <w:pPr>
        <w:spacing w:before="120"/>
        <w:ind w:left="567" w:hanging="567"/>
        <w:jc w:val="both"/>
        <w:rPr>
          <w:lang w:val="en-GB"/>
        </w:rPr>
      </w:pPr>
      <w:r w:rsidRPr="00900686">
        <w:rPr>
          <w:color w:val="000000"/>
          <w:lang w:val="en-GB"/>
        </w:rPr>
        <w:t>1</w:t>
      </w:r>
      <w:r w:rsidR="00553EF8" w:rsidRPr="00900686">
        <w:rPr>
          <w:color w:val="000000"/>
          <w:lang w:val="en-GB"/>
        </w:rPr>
        <w:t>3</w:t>
      </w:r>
      <w:r w:rsidR="00AC6896" w:rsidRPr="00900686">
        <w:rPr>
          <w:color w:val="000000"/>
          <w:lang w:val="en-GB"/>
        </w:rPr>
        <w:t xml:space="preserve">.2 </w:t>
      </w:r>
      <w:r w:rsidR="00127986" w:rsidRPr="00900686">
        <w:rPr>
          <w:lang w:val="en-GB"/>
        </w:rPr>
        <w:t xml:space="preserve">The competent court determined in accordance with the applicable national law shall have sole jurisdiction to hear any dispute between the </w:t>
      </w:r>
      <w:r w:rsidR="00636B3C" w:rsidRPr="00900686">
        <w:rPr>
          <w:lang w:val="en-GB"/>
        </w:rPr>
        <w:t>University</w:t>
      </w:r>
      <w:r w:rsidR="00127986" w:rsidRPr="00900686">
        <w:rPr>
          <w:lang w:val="en-GB"/>
        </w:rPr>
        <w:t xml:space="preserve"> and the </w:t>
      </w:r>
      <w:r w:rsidR="00B50EBD">
        <w:rPr>
          <w:lang w:val="en-GB"/>
        </w:rPr>
        <w:t>P</w:t>
      </w:r>
      <w:r w:rsidR="00127986" w:rsidRPr="00900686">
        <w:rPr>
          <w:lang w:val="en-GB"/>
        </w:rPr>
        <w:t>articipant concerning the interpretation, application or validity of this Agreement, if such dispute cannot be settled amicably</w:t>
      </w:r>
      <w:r w:rsidR="00636B3C" w:rsidRPr="00900686">
        <w:rPr>
          <w:lang w:val="en-GB"/>
        </w:rPr>
        <w:t>.</w:t>
      </w:r>
    </w:p>
    <w:p w14:paraId="5B0DA2CA" w14:textId="77777777" w:rsidR="007E4D1A" w:rsidRPr="00900686" w:rsidRDefault="007E4D1A" w:rsidP="0011180E">
      <w:pPr>
        <w:rPr>
          <w:lang w:val="en-GB"/>
        </w:rPr>
      </w:pPr>
    </w:p>
    <w:p w14:paraId="4FDDEC64" w14:textId="16FA5144" w:rsidR="001B587B" w:rsidRPr="00900686" w:rsidRDefault="00127986" w:rsidP="001B587B">
      <w:pPr>
        <w:ind w:left="5812" w:hanging="5812"/>
        <w:rPr>
          <w:lang w:val="en-GB"/>
        </w:rPr>
      </w:pPr>
      <w:r w:rsidRPr="00900686">
        <w:rPr>
          <w:lang w:val="en-GB"/>
        </w:rPr>
        <w:t>SIGNATURES</w:t>
      </w:r>
    </w:p>
    <w:p w14:paraId="1C0C4EB5" w14:textId="77777777" w:rsidR="00127986" w:rsidRPr="00900686" w:rsidRDefault="00127986" w:rsidP="001B587B">
      <w:pPr>
        <w:ind w:left="5812" w:hanging="5812"/>
        <w:rPr>
          <w:lang w:val="en-GB"/>
        </w:rPr>
      </w:pPr>
    </w:p>
    <w:p w14:paraId="0FC29C5C" w14:textId="078FA1DC" w:rsidR="001B587B" w:rsidRPr="00900686" w:rsidRDefault="00127986" w:rsidP="001B587B">
      <w:pPr>
        <w:tabs>
          <w:tab w:val="left" w:pos="5670"/>
        </w:tabs>
        <w:rPr>
          <w:lang w:val="en-GB"/>
        </w:rPr>
      </w:pPr>
      <w:r w:rsidRPr="00900686">
        <w:rPr>
          <w:lang w:val="en-GB"/>
        </w:rPr>
        <w:t xml:space="preserve">For the </w:t>
      </w:r>
      <w:r w:rsidR="00B50EBD">
        <w:rPr>
          <w:lang w:val="en-GB"/>
        </w:rPr>
        <w:t>P</w:t>
      </w:r>
      <w:r w:rsidRPr="00900686">
        <w:rPr>
          <w:lang w:val="en-GB"/>
        </w:rPr>
        <w:t>articipant</w:t>
      </w:r>
      <w:r w:rsidR="001B587B" w:rsidRPr="00900686">
        <w:rPr>
          <w:lang w:val="en-GB"/>
        </w:rPr>
        <w:tab/>
      </w:r>
      <w:r w:rsidRPr="00900686">
        <w:rPr>
          <w:lang w:val="en-GB"/>
        </w:rPr>
        <w:t xml:space="preserve">For the </w:t>
      </w:r>
      <w:r w:rsidR="00B50EBD">
        <w:rPr>
          <w:lang w:val="en-GB"/>
        </w:rPr>
        <w:t>University</w:t>
      </w:r>
    </w:p>
    <w:p w14:paraId="37F53BB5" w14:textId="12EAF0B1" w:rsidR="001B587B" w:rsidRPr="00900686" w:rsidRDefault="001B587B" w:rsidP="001B587B">
      <w:pPr>
        <w:tabs>
          <w:tab w:val="left" w:pos="5670"/>
        </w:tabs>
        <w:rPr>
          <w:lang w:val="en-GB"/>
        </w:rPr>
      </w:pPr>
      <w:r w:rsidRPr="00900686">
        <w:rPr>
          <w:lang w:val="en-GB"/>
        </w:rPr>
        <w:tab/>
      </w:r>
      <w:r w:rsidR="00127986" w:rsidRPr="00900686">
        <w:rPr>
          <w:lang w:val="en-GB"/>
        </w:rPr>
        <w:t xml:space="preserve">Professor Piotr </w:t>
      </w:r>
      <w:proofErr w:type="spellStart"/>
      <w:r w:rsidR="00127986" w:rsidRPr="00900686">
        <w:rPr>
          <w:lang w:val="en-GB"/>
        </w:rPr>
        <w:t>Buła</w:t>
      </w:r>
      <w:proofErr w:type="spellEnd"/>
    </w:p>
    <w:p w14:paraId="6E28870F" w14:textId="74E52C3A" w:rsidR="00C26CF1" w:rsidRPr="00900686" w:rsidRDefault="00C26CF1" w:rsidP="001B587B">
      <w:pPr>
        <w:tabs>
          <w:tab w:val="left" w:pos="5670"/>
        </w:tabs>
        <w:rPr>
          <w:lang w:val="en-GB"/>
        </w:rPr>
      </w:pPr>
      <w:r w:rsidRPr="00900686">
        <w:rPr>
          <w:lang w:val="en-GB"/>
        </w:rPr>
        <w:tab/>
      </w:r>
      <w:r w:rsidR="00127986" w:rsidRPr="00900686">
        <w:rPr>
          <w:lang w:val="en-GB"/>
        </w:rPr>
        <w:t xml:space="preserve">Vice-Rector for </w:t>
      </w:r>
      <w:r w:rsidR="00127986" w:rsidRPr="00900686">
        <w:rPr>
          <w:rStyle w:val="Pogrubienie"/>
          <w:b w:val="0"/>
          <w:lang w:val="en-GB"/>
        </w:rPr>
        <w:t>Projects and Cooperation</w:t>
      </w:r>
    </w:p>
    <w:p w14:paraId="560050C4" w14:textId="77777777" w:rsidR="001B587B" w:rsidRPr="00900686" w:rsidRDefault="001B587B" w:rsidP="001B587B">
      <w:pPr>
        <w:tabs>
          <w:tab w:val="left" w:pos="5670"/>
        </w:tabs>
        <w:ind w:left="5812" w:hanging="5812"/>
        <w:rPr>
          <w:lang w:val="en-GB"/>
        </w:rPr>
      </w:pPr>
    </w:p>
    <w:p w14:paraId="65274A04" w14:textId="77777777" w:rsidR="001B587B" w:rsidRPr="00900686" w:rsidRDefault="001B587B" w:rsidP="001B587B">
      <w:pPr>
        <w:tabs>
          <w:tab w:val="left" w:pos="5670"/>
        </w:tabs>
        <w:ind w:left="5812" w:hanging="5812"/>
        <w:rPr>
          <w:lang w:val="en-GB"/>
        </w:rPr>
      </w:pPr>
    </w:p>
    <w:p w14:paraId="2F4F5AFD" w14:textId="09C1BAF9" w:rsidR="001B587B" w:rsidRPr="00900686" w:rsidRDefault="00C26CF1" w:rsidP="001B587B">
      <w:pPr>
        <w:tabs>
          <w:tab w:val="left" w:pos="5670"/>
        </w:tabs>
        <w:ind w:left="5812" w:hanging="5812"/>
        <w:rPr>
          <w:lang w:val="en-GB"/>
        </w:rPr>
      </w:pPr>
      <w:r w:rsidRPr="00900686">
        <w:rPr>
          <w:lang w:val="en-GB"/>
        </w:rPr>
        <w:t>……………………..</w:t>
      </w:r>
      <w:r w:rsidR="001B587B" w:rsidRPr="00900686">
        <w:rPr>
          <w:lang w:val="en-GB"/>
        </w:rPr>
        <w:tab/>
      </w:r>
      <w:r w:rsidRPr="00900686">
        <w:rPr>
          <w:lang w:val="en-GB"/>
        </w:rPr>
        <w:t>………………………………………..</w:t>
      </w:r>
    </w:p>
    <w:p w14:paraId="12626618" w14:textId="77777777" w:rsidR="001B587B" w:rsidRPr="00900686" w:rsidRDefault="001B587B" w:rsidP="001B587B">
      <w:pPr>
        <w:tabs>
          <w:tab w:val="left" w:pos="5670"/>
        </w:tabs>
        <w:rPr>
          <w:lang w:val="en-GB"/>
        </w:rPr>
      </w:pPr>
    </w:p>
    <w:p w14:paraId="1D1878D7" w14:textId="18FF6960" w:rsidR="00C26CF1" w:rsidRPr="00900686" w:rsidRDefault="00C26CF1" w:rsidP="001B587B">
      <w:pPr>
        <w:tabs>
          <w:tab w:val="left" w:pos="5670"/>
        </w:tabs>
        <w:rPr>
          <w:lang w:val="en-GB"/>
        </w:rPr>
      </w:pPr>
      <w:r w:rsidRPr="00900686">
        <w:rPr>
          <w:lang w:val="en-GB"/>
        </w:rPr>
        <w:t>…………………………….</w:t>
      </w:r>
    </w:p>
    <w:p w14:paraId="551260D3" w14:textId="77777777" w:rsidR="00C26CF1" w:rsidRPr="00900686" w:rsidRDefault="00C26CF1" w:rsidP="001B587B">
      <w:pPr>
        <w:tabs>
          <w:tab w:val="left" w:pos="5670"/>
        </w:tabs>
        <w:rPr>
          <w:lang w:val="en-GB"/>
        </w:rPr>
      </w:pPr>
    </w:p>
    <w:p w14:paraId="63F35373" w14:textId="680412B2" w:rsidR="001B587B" w:rsidRPr="00900686" w:rsidRDefault="00127986" w:rsidP="001B587B">
      <w:pPr>
        <w:tabs>
          <w:tab w:val="left" w:pos="5670"/>
        </w:tabs>
        <w:rPr>
          <w:lang w:val="en-GB"/>
        </w:rPr>
      </w:pPr>
      <w:r w:rsidRPr="00900686">
        <w:rPr>
          <w:lang w:val="en-GB"/>
        </w:rPr>
        <w:t xml:space="preserve">Done </w:t>
      </w:r>
      <w:r w:rsidRPr="00E02F7D">
        <w:rPr>
          <w:lang w:val="en-GB"/>
        </w:rPr>
        <w:t>at [place], [date]</w:t>
      </w:r>
      <w:bookmarkStart w:id="0" w:name="_GoBack"/>
      <w:bookmarkEnd w:id="0"/>
      <w:r w:rsidR="001B587B" w:rsidRPr="00900686">
        <w:rPr>
          <w:lang w:val="en-GB"/>
        </w:rPr>
        <w:tab/>
      </w:r>
      <w:proofErr w:type="spellStart"/>
      <w:r w:rsidR="00C26CF1" w:rsidRPr="00900686">
        <w:rPr>
          <w:lang w:val="en-GB"/>
        </w:rPr>
        <w:t>Kraków</w:t>
      </w:r>
      <w:proofErr w:type="spellEnd"/>
      <w:r w:rsidR="00C26CF1" w:rsidRPr="00900686">
        <w:rPr>
          <w:lang w:val="en-GB"/>
        </w:rPr>
        <w:t>, ………………….</w:t>
      </w:r>
    </w:p>
    <w:p w14:paraId="08D54D7B" w14:textId="77777777" w:rsidR="001B587B" w:rsidRPr="00900686" w:rsidRDefault="001B587B" w:rsidP="001B587B">
      <w:pPr>
        <w:tabs>
          <w:tab w:val="left" w:pos="5670"/>
        </w:tabs>
        <w:rPr>
          <w:lang w:val="en-GB"/>
        </w:rPr>
      </w:pPr>
      <w:r w:rsidRPr="00900686">
        <w:rPr>
          <w:lang w:val="en-GB"/>
        </w:rPr>
        <w:br w:type="page"/>
      </w:r>
    </w:p>
    <w:p w14:paraId="7A0A0DF8" w14:textId="335DCD2C" w:rsidR="001B587B" w:rsidRPr="00900686" w:rsidRDefault="00CC5FC1" w:rsidP="001B587B">
      <w:pPr>
        <w:tabs>
          <w:tab w:val="left" w:pos="1701"/>
        </w:tabs>
        <w:jc w:val="right"/>
        <w:rPr>
          <w:b/>
          <w:sz w:val="24"/>
          <w:szCs w:val="24"/>
          <w:lang w:val="en-GB"/>
        </w:rPr>
      </w:pPr>
      <w:r w:rsidRPr="00900686">
        <w:rPr>
          <w:b/>
          <w:sz w:val="24"/>
          <w:szCs w:val="24"/>
          <w:lang w:val="en-GB"/>
        </w:rPr>
        <w:lastRenderedPageBreak/>
        <w:t>Annex I</w:t>
      </w:r>
    </w:p>
    <w:p w14:paraId="6EC6DC53" w14:textId="77777777" w:rsidR="001B587B" w:rsidRPr="00900686" w:rsidRDefault="001B587B" w:rsidP="001B587B">
      <w:pPr>
        <w:tabs>
          <w:tab w:val="left" w:pos="1701"/>
        </w:tabs>
        <w:jc w:val="right"/>
        <w:rPr>
          <w:lang w:val="en-GB"/>
        </w:rPr>
      </w:pPr>
    </w:p>
    <w:p w14:paraId="3832A4D2" w14:textId="77777777" w:rsidR="00CC5FC1" w:rsidRPr="00900686" w:rsidRDefault="00CC5FC1" w:rsidP="00CC5FC1">
      <w:pPr>
        <w:tabs>
          <w:tab w:val="left" w:pos="1701"/>
        </w:tabs>
        <w:jc w:val="center"/>
        <w:rPr>
          <w:b/>
          <w:sz w:val="24"/>
          <w:szCs w:val="24"/>
          <w:lang w:val="en-GB"/>
        </w:rPr>
      </w:pPr>
      <w:r w:rsidRPr="00900686">
        <w:rPr>
          <w:b/>
          <w:sz w:val="24"/>
          <w:szCs w:val="24"/>
          <w:lang w:val="en-GB"/>
        </w:rPr>
        <w:t xml:space="preserve">Learning Agreement for Erasmus+ mobility for studies </w:t>
      </w:r>
    </w:p>
    <w:p w14:paraId="0C07CABE" w14:textId="77777777" w:rsidR="00CC5FC1" w:rsidRPr="00900686" w:rsidRDefault="00CC5FC1" w:rsidP="00CC5FC1">
      <w:pPr>
        <w:tabs>
          <w:tab w:val="left" w:pos="1701"/>
        </w:tabs>
        <w:jc w:val="center"/>
        <w:rPr>
          <w:b/>
          <w:sz w:val="24"/>
          <w:szCs w:val="24"/>
          <w:lang w:val="en-GB"/>
        </w:rPr>
      </w:pPr>
      <w:r w:rsidRPr="00900686">
        <w:rPr>
          <w:b/>
          <w:sz w:val="24"/>
          <w:szCs w:val="24"/>
          <w:lang w:val="en-GB"/>
        </w:rPr>
        <w:t xml:space="preserve">Learning Agreement for Erasmus+ mobility for studies and for traineeships </w:t>
      </w:r>
    </w:p>
    <w:p w14:paraId="1D4F695C" w14:textId="06CEA39C" w:rsidR="001B587B" w:rsidRPr="00900686" w:rsidRDefault="00CC5FC1" w:rsidP="002B6002">
      <w:pPr>
        <w:tabs>
          <w:tab w:val="left" w:pos="1701"/>
        </w:tabs>
        <w:jc w:val="center"/>
        <w:rPr>
          <w:sz w:val="24"/>
          <w:szCs w:val="24"/>
          <w:lang w:val="en-GB"/>
        </w:rPr>
      </w:pPr>
      <w:r w:rsidRPr="00900686">
        <w:rPr>
          <w:b/>
          <w:sz w:val="24"/>
          <w:szCs w:val="24"/>
          <w:lang w:val="en-GB"/>
        </w:rPr>
        <w:t xml:space="preserve">for students receiving </w:t>
      </w:r>
      <w:r w:rsidR="00964B2F" w:rsidRPr="00900686">
        <w:rPr>
          <w:b/>
          <w:sz w:val="24"/>
          <w:szCs w:val="24"/>
          <w:lang w:val="en-GB"/>
        </w:rPr>
        <w:t>OP KED (</w:t>
      </w:r>
      <w:r w:rsidR="002B6002" w:rsidRPr="00900686">
        <w:rPr>
          <w:b/>
          <w:sz w:val="24"/>
          <w:szCs w:val="24"/>
          <w:lang w:val="en-GB"/>
        </w:rPr>
        <w:t>PO WER</w:t>
      </w:r>
      <w:r w:rsidR="00964B2F" w:rsidRPr="00900686">
        <w:rPr>
          <w:b/>
          <w:sz w:val="24"/>
          <w:szCs w:val="24"/>
          <w:lang w:val="en-GB"/>
        </w:rPr>
        <w:t>)</w:t>
      </w:r>
      <w:r w:rsidRPr="00900686">
        <w:rPr>
          <w:b/>
          <w:sz w:val="24"/>
          <w:szCs w:val="24"/>
          <w:lang w:val="en-GB"/>
        </w:rPr>
        <w:t xml:space="preserve"> funding</w:t>
      </w:r>
    </w:p>
    <w:p w14:paraId="5A950579" w14:textId="77777777" w:rsidR="001B587B" w:rsidRPr="00900686" w:rsidRDefault="001B587B" w:rsidP="001B587B">
      <w:pPr>
        <w:tabs>
          <w:tab w:val="left" w:pos="5670"/>
        </w:tabs>
        <w:rPr>
          <w:lang w:val="en-GB"/>
        </w:rPr>
      </w:pPr>
    </w:p>
    <w:p w14:paraId="21FFCA67" w14:textId="77777777" w:rsidR="001B587B" w:rsidRPr="00900686" w:rsidRDefault="00131F14" w:rsidP="001B587B">
      <w:pPr>
        <w:tabs>
          <w:tab w:val="left" w:pos="5670"/>
        </w:tabs>
        <w:rPr>
          <w:lang w:val="en-GB"/>
        </w:rPr>
        <w:sectPr w:rsidR="001B587B" w:rsidRPr="00900686" w:rsidSect="000441CB">
          <w:headerReference w:type="default" r:id="rId9"/>
          <w:footerReference w:type="even" r:id="rId10"/>
          <w:footerReference w:type="default" r:id="rId11"/>
          <w:headerReference w:type="first" r:id="rId12"/>
          <w:footerReference w:type="first" r:id="rId13"/>
          <w:footnotePr>
            <w:pos w:val="beneathText"/>
          </w:footnotePr>
          <w:pgSz w:w="11907" w:h="16840" w:code="9"/>
          <w:pgMar w:top="1417" w:right="1417" w:bottom="1417" w:left="1417" w:header="720" w:footer="720" w:gutter="0"/>
          <w:cols w:space="720"/>
          <w:titlePg/>
          <w:docGrid w:linePitch="272"/>
        </w:sectPr>
      </w:pPr>
      <w:r w:rsidRPr="00900686">
        <w:rPr>
          <w:lang w:val="en-GB"/>
        </w:rPr>
        <w:br w:type="page"/>
      </w:r>
    </w:p>
    <w:p w14:paraId="11B86AC0" w14:textId="77777777" w:rsidR="001B587B" w:rsidRPr="00900686" w:rsidRDefault="001B587B" w:rsidP="001B587B">
      <w:pPr>
        <w:tabs>
          <w:tab w:val="left" w:pos="360"/>
        </w:tabs>
        <w:rPr>
          <w:rFonts w:ascii="Arial" w:hAnsi="Arial"/>
          <w:lang w:val="en-GB"/>
        </w:rPr>
      </w:pPr>
    </w:p>
    <w:p w14:paraId="6AE4136D" w14:textId="77777777" w:rsidR="001B587B" w:rsidRPr="00900686" w:rsidRDefault="001B587B" w:rsidP="001B587B">
      <w:pPr>
        <w:tabs>
          <w:tab w:val="left" w:pos="360"/>
        </w:tabs>
        <w:rPr>
          <w:rFonts w:ascii="Arial" w:hAnsi="Arial"/>
          <w:lang w:val="en-GB"/>
        </w:rPr>
      </w:pPr>
    </w:p>
    <w:p w14:paraId="1D094710" w14:textId="77777777" w:rsidR="00CC5FC1" w:rsidRPr="00900686" w:rsidRDefault="00CC5FC1" w:rsidP="00CC5FC1">
      <w:pPr>
        <w:tabs>
          <w:tab w:val="left" w:pos="360"/>
        </w:tabs>
        <w:jc w:val="center"/>
        <w:rPr>
          <w:b/>
          <w:lang w:val="en-GB"/>
        </w:rPr>
      </w:pPr>
      <w:r w:rsidRPr="00900686">
        <w:rPr>
          <w:b/>
          <w:lang w:val="en-GB"/>
        </w:rPr>
        <w:t>Annex II</w:t>
      </w:r>
    </w:p>
    <w:p w14:paraId="07F7F42D" w14:textId="77777777" w:rsidR="00CC5FC1" w:rsidRPr="00900686" w:rsidRDefault="00CC5FC1" w:rsidP="00CC5FC1">
      <w:pPr>
        <w:tabs>
          <w:tab w:val="left" w:pos="360"/>
        </w:tabs>
        <w:jc w:val="center"/>
        <w:rPr>
          <w:rFonts w:ascii="Arial" w:hAnsi="Arial"/>
          <w:b/>
          <w:lang w:val="en-GB"/>
        </w:rPr>
      </w:pPr>
    </w:p>
    <w:p w14:paraId="4E5F2123" w14:textId="77777777" w:rsidR="00CC5FC1" w:rsidRPr="00900686" w:rsidRDefault="00CC5FC1" w:rsidP="00CC5FC1">
      <w:pPr>
        <w:tabs>
          <w:tab w:val="left" w:pos="360"/>
        </w:tabs>
        <w:jc w:val="center"/>
        <w:rPr>
          <w:rFonts w:ascii="Arial" w:hAnsi="Arial"/>
          <w:b/>
          <w:lang w:val="en-GB"/>
        </w:rPr>
      </w:pPr>
    </w:p>
    <w:p w14:paraId="32871DCC" w14:textId="77777777" w:rsidR="00CC5FC1" w:rsidRPr="00900686" w:rsidRDefault="00CC5FC1" w:rsidP="00CC5FC1">
      <w:pPr>
        <w:tabs>
          <w:tab w:val="left" w:pos="360"/>
        </w:tabs>
        <w:jc w:val="center"/>
        <w:rPr>
          <w:b/>
          <w:sz w:val="24"/>
          <w:lang w:val="en-GB"/>
        </w:rPr>
      </w:pPr>
      <w:r w:rsidRPr="00900686">
        <w:rPr>
          <w:b/>
          <w:sz w:val="24"/>
          <w:lang w:val="en-GB"/>
        </w:rPr>
        <w:t>GENERAL CONDITIONS</w:t>
      </w:r>
    </w:p>
    <w:p w14:paraId="048EEC09" w14:textId="77777777" w:rsidR="00CC5FC1" w:rsidRPr="00900686" w:rsidRDefault="00CC5FC1" w:rsidP="00CC5FC1">
      <w:pPr>
        <w:tabs>
          <w:tab w:val="left" w:pos="360"/>
        </w:tabs>
        <w:rPr>
          <w:rFonts w:ascii="Arial" w:hAnsi="Arial"/>
          <w:lang w:val="en-GB"/>
        </w:rPr>
      </w:pPr>
    </w:p>
    <w:p w14:paraId="7A01CF56" w14:textId="77777777" w:rsidR="00CC5FC1" w:rsidRPr="00900686" w:rsidRDefault="00CC5FC1" w:rsidP="00CC5FC1">
      <w:pPr>
        <w:tabs>
          <w:tab w:val="left" w:pos="360"/>
        </w:tabs>
        <w:rPr>
          <w:rFonts w:ascii="Arial" w:hAnsi="Arial"/>
          <w:lang w:val="en-GB"/>
        </w:rPr>
      </w:pPr>
    </w:p>
    <w:p w14:paraId="327C0DAE" w14:textId="77777777" w:rsidR="00CC5FC1" w:rsidRPr="00900686" w:rsidRDefault="00CC5FC1" w:rsidP="00CC5FC1">
      <w:pPr>
        <w:keepNext/>
        <w:rPr>
          <w:b/>
          <w:sz w:val="18"/>
          <w:lang w:val="en-GB"/>
        </w:rPr>
      </w:pPr>
      <w:r w:rsidRPr="00900686">
        <w:rPr>
          <w:b/>
          <w:sz w:val="18"/>
          <w:lang w:val="en-GB"/>
        </w:rPr>
        <w:t>Article 1: Liability</w:t>
      </w:r>
    </w:p>
    <w:p w14:paraId="5C25945E" w14:textId="77777777" w:rsidR="00CC5FC1" w:rsidRPr="00900686" w:rsidRDefault="00CC5FC1" w:rsidP="00CC5FC1">
      <w:pPr>
        <w:keepNext/>
        <w:rPr>
          <w:sz w:val="18"/>
          <w:lang w:val="en-GB"/>
        </w:rPr>
      </w:pPr>
    </w:p>
    <w:p w14:paraId="28B9B0EB" w14:textId="256496FF" w:rsidR="00CC5FC1" w:rsidRPr="00900686" w:rsidRDefault="00CC5FC1" w:rsidP="00CC5FC1">
      <w:pPr>
        <w:jc w:val="both"/>
        <w:rPr>
          <w:sz w:val="18"/>
          <w:szCs w:val="18"/>
          <w:lang w:val="en-GB"/>
        </w:rPr>
      </w:pPr>
      <w:r w:rsidRPr="00900686">
        <w:rPr>
          <w:sz w:val="18"/>
          <w:szCs w:val="18"/>
          <w:lang w:val="en-GB"/>
        </w:rPr>
        <w:t xml:space="preserve">Each party </w:t>
      </w:r>
      <w:r w:rsidR="00B50EBD">
        <w:rPr>
          <w:sz w:val="18"/>
          <w:szCs w:val="18"/>
          <w:lang w:val="en-GB"/>
        </w:rPr>
        <w:t>to</w:t>
      </w:r>
      <w:r w:rsidRPr="00900686">
        <w:rPr>
          <w:sz w:val="18"/>
          <w:szCs w:val="18"/>
          <w:lang w:val="en-GB"/>
        </w:rPr>
        <w:t xml:space="preserve"> this </w:t>
      </w:r>
      <w:r w:rsidR="00B50EBD">
        <w:rPr>
          <w:sz w:val="18"/>
          <w:szCs w:val="18"/>
          <w:lang w:val="en-GB"/>
        </w:rPr>
        <w:t>A</w:t>
      </w:r>
      <w:r w:rsidRPr="00900686">
        <w:rPr>
          <w:sz w:val="18"/>
          <w:szCs w:val="18"/>
          <w:lang w:val="en-GB"/>
        </w:rPr>
        <w:t xml:space="preserve">greement shall exonerate the other from any civil liability for damages suffered by him or his staff as a result of performance of this </w:t>
      </w:r>
      <w:r w:rsidR="00B50EBD">
        <w:rPr>
          <w:sz w:val="18"/>
          <w:szCs w:val="18"/>
          <w:lang w:val="en-GB"/>
        </w:rPr>
        <w:t>A</w:t>
      </w:r>
      <w:r w:rsidRPr="00900686">
        <w:rPr>
          <w:sz w:val="18"/>
          <w:szCs w:val="18"/>
          <w:lang w:val="en-GB"/>
        </w:rPr>
        <w:t>greement, provided such damages are not the result of serious and deliberate misconduct on the part of the other party or his staff.</w:t>
      </w:r>
    </w:p>
    <w:p w14:paraId="76C4E7E2" w14:textId="77777777" w:rsidR="00CC5FC1" w:rsidRPr="00900686" w:rsidRDefault="00CC5FC1" w:rsidP="00CC5FC1">
      <w:pPr>
        <w:jc w:val="both"/>
        <w:rPr>
          <w:sz w:val="18"/>
          <w:szCs w:val="18"/>
          <w:lang w:val="en-GB"/>
        </w:rPr>
      </w:pPr>
    </w:p>
    <w:p w14:paraId="7B00B1FF" w14:textId="16DB317E" w:rsidR="00CC5FC1" w:rsidRPr="00900686" w:rsidRDefault="00CC5FC1" w:rsidP="00CC5FC1">
      <w:pPr>
        <w:jc w:val="both"/>
        <w:rPr>
          <w:sz w:val="18"/>
          <w:szCs w:val="18"/>
          <w:lang w:val="en-GB"/>
        </w:rPr>
      </w:pPr>
      <w:r w:rsidRPr="00900686">
        <w:rPr>
          <w:sz w:val="18"/>
          <w:szCs w:val="18"/>
          <w:lang w:val="en-GB"/>
        </w:rPr>
        <w:t xml:space="preserve">The National Agency of Poland, the European Commission or their staff shall not be held liable in the event of a claim under the </w:t>
      </w:r>
      <w:r w:rsidR="00B50EBD">
        <w:rPr>
          <w:sz w:val="18"/>
          <w:szCs w:val="18"/>
          <w:lang w:val="en-GB"/>
        </w:rPr>
        <w:t>A</w:t>
      </w:r>
      <w:r w:rsidRPr="00900686">
        <w:rPr>
          <w:sz w:val="18"/>
          <w:szCs w:val="18"/>
          <w:lang w:val="en-GB"/>
        </w:rPr>
        <w:t xml:space="preserve">greement relating to any damage caused during the execution of the mobility period. Consequently, the National Agency of Poland or the European Commission shall not entertain any request for indemnity of reimbursement accompanying such claim. </w:t>
      </w:r>
    </w:p>
    <w:p w14:paraId="64B98F3A" w14:textId="77777777" w:rsidR="00CC5FC1" w:rsidRPr="00900686" w:rsidRDefault="00CC5FC1" w:rsidP="00CC5FC1">
      <w:pPr>
        <w:tabs>
          <w:tab w:val="left" w:pos="360"/>
        </w:tabs>
        <w:rPr>
          <w:sz w:val="18"/>
          <w:szCs w:val="18"/>
          <w:lang w:val="en-GB"/>
        </w:rPr>
      </w:pPr>
    </w:p>
    <w:p w14:paraId="17E63DDD" w14:textId="77777777" w:rsidR="00636B3C" w:rsidRPr="00900686" w:rsidRDefault="00636B3C" w:rsidP="00CC5FC1">
      <w:pPr>
        <w:tabs>
          <w:tab w:val="left" w:pos="360"/>
        </w:tabs>
        <w:rPr>
          <w:sz w:val="18"/>
          <w:szCs w:val="18"/>
          <w:lang w:val="en-GB"/>
        </w:rPr>
      </w:pPr>
    </w:p>
    <w:p w14:paraId="3DB88D32" w14:textId="78DD2F77" w:rsidR="00CC5FC1" w:rsidRPr="00900686" w:rsidRDefault="00CC5FC1" w:rsidP="00CC5FC1">
      <w:pPr>
        <w:keepNext/>
        <w:rPr>
          <w:b/>
          <w:sz w:val="18"/>
          <w:szCs w:val="18"/>
          <w:lang w:val="en-GB"/>
        </w:rPr>
      </w:pPr>
      <w:r w:rsidRPr="00900686">
        <w:rPr>
          <w:b/>
          <w:sz w:val="18"/>
          <w:szCs w:val="18"/>
          <w:lang w:val="en-GB"/>
        </w:rPr>
        <w:t xml:space="preserve">Article 2: Termination of the </w:t>
      </w:r>
      <w:r w:rsidR="00B50EBD">
        <w:rPr>
          <w:b/>
          <w:sz w:val="18"/>
          <w:szCs w:val="18"/>
          <w:lang w:val="en-GB"/>
        </w:rPr>
        <w:t>A</w:t>
      </w:r>
      <w:r w:rsidRPr="00900686">
        <w:rPr>
          <w:b/>
          <w:sz w:val="18"/>
          <w:szCs w:val="18"/>
          <w:lang w:val="en-GB"/>
        </w:rPr>
        <w:t>greement</w:t>
      </w:r>
    </w:p>
    <w:p w14:paraId="6C0D8AEE" w14:textId="77777777" w:rsidR="00CC5FC1" w:rsidRPr="00900686" w:rsidRDefault="00CC5FC1" w:rsidP="00CC5FC1">
      <w:pPr>
        <w:rPr>
          <w:sz w:val="18"/>
          <w:szCs w:val="18"/>
          <w:lang w:val="en-GB"/>
        </w:rPr>
      </w:pPr>
    </w:p>
    <w:p w14:paraId="5E97CF82" w14:textId="2DCC1F88" w:rsidR="00CC5FC1" w:rsidRPr="00900686" w:rsidRDefault="00CC5FC1" w:rsidP="00CC5FC1">
      <w:pPr>
        <w:jc w:val="both"/>
        <w:rPr>
          <w:sz w:val="18"/>
          <w:szCs w:val="18"/>
          <w:lang w:val="en-GB"/>
        </w:rPr>
      </w:pPr>
      <w:r w:rsidRPr="00900686">
        <w:rPr>
          <w:sz w:val="18"/>
          <w:szCs w:val="18"/>
          <w:lang w:val="en-GB"/>
        </w:rPr>
        <w:t xml:space="preserve">In the event of failure by the </w:t>
      </w:r>
      <w:r w:rsidR="00B50EBD">
        <w:rPr>
          <w:sz w:val="18"/>
          <w:szCs w:val="18"/>
          <w:lang w:val="en-GB"/>
        </w:rPr>
        <w:t>P</w:t>
      </w:r>
      <w:r w:rsidRPr="00900686">
        <w:rPr>
          <w:sz w:val="18"/>
          <w:szCs w:val="18"/>
          <w:lang w:val="en-GB"/>
        </w:rPr>
        <w:t xml:space="preserve">articipant to perform any of the obligations arising from the </w:t>
      </w:r>
      <w:r w:rsidR="00B50EBD">
        <w:rPr>
          <w:sz w:val="18"/>
          <w:szCs w:val="18"/>
          <w:lang w:val="en-GB"/>
        </w:rPr>
        <w:t>A</w:t>
      </w:r>
      <w:r w:rsidRPr="00900686">
        <w:rPr>
          <w:sz w:val="18"/>
          <w:szCs w:val="18"/>
          <w:lang w:val="en-GB"/>
        </w:rPr>
        <w:t xml:space="preserve">greement, and regardless of the consequences provided for under the applicable law, the </w:t>
      </w:r>
      <w:r w:rsidR="00B50EBD">
        <w:rPr>
          <w:sz w:val="18"/>
          <w:szCs w:val="18"/>
          <w:lang w:val="en-GB"/>
        </w:rPr>
        <w:t>institution</w:t>
      </w:r>
      <w:r w:rsidRPr="00900686">
        <w:rPr>
          <w:sz w:val="18"/>
          <w:szCs w:val="18"/>
          <w:lang w:val="en-GB"/>
        </w:rPr>
        <w:t xml:space="preserve"> is legally entitled to terminate or cancel the </w:t>
      </w:r>
      <w:r w:rsidR="00B50EBD">
        <w:rPr>
          <w:sz w:val="18"/>
          <w:szCs w:val="18"/>
          <w:lang w:val="en-GB"/>
        </w:rPr>
        <w:t>A</w:t>
      </w:r>
      <w:r w:rsidRPr="00900686">
        <w:rPr>
          <w:sz w:val="18"/>
          <w:szCs w:val="18"/>
          <w:lang w:val="en-GB"/>
        </w:rPr>
        <w:t xml:space="preserve">greement without any further legal formality where no action is taken by the </w:t>
      </w:r>
      <w:r w:rsidR="00B50EBD">
        <w:rPr>
          <w:sz w:val="18"/>
          <w:szCs w:val="18"/>
          <w:lang w:val="en-GB"/>
        </w:rPr>
        <w:t>P</w:t>
      </w:r>
      <w:r w:rsidRPr="00900686">
        <w:rPr>
          <w:sz w:val="18"/>
          <w:szCs w:val="18"/>
          <w:lang w:val="en-GB"/>
        </w:rPr>
        <w:t>articipant within one month of receiving notification by registered letter.</w:t>
      </w:r>
    </w:p>
    <w:p w14:paraId="0100A298" w14:textId="77777777" w:rsidR="00CC5FC1" w:rsidRPr="00900686" w:rsidRDefault="00CC5FC1" w:rsidP="00CC5FC1">
      <w:pPr>
        <w:jc w:val="both"/>
        <w:rPr>
          <w:sz w:val="18"/>
          <w:szCs w:val="18"/>
          <w:lang w:val="en-GB"/>
        </w:rPr>
      </w:pPr>
    </w:p>
    <w:p w14:paraId="6D9BF1D8" w14:textId="2D302914" w:rsidR="001B587B" w:rsidRPr="00900686" w:rsidRDefault="00CC5FC1" w:rsidP="00CC5FC1">
      <w:pPr>
        <w:jc w:val="both"/>
        <w:rPr>
          <w:sz w:val="18"/>
          <w:szCs w:val="18"/>
          <w:lang w:val="en-GB"/>
        </w:rPr>
      </w:pPr>
      <w:r w:rsidRPr="00900686">
        <w:rPr>
          <w:sz w:val="18"/>
          <w:szCs w:val="18"/>
          <w:lang w:val="en-GB"/>
        </w:rPr>
        <w:t xml:space="preserve">If the </w:t>
      </w:r>
      <w:r w:rsidR="00B50EBD">
        <w:rPr>
          <w:sz w:val="18"/>
          <w:szCs w:val="18"/>
          <w:lang w:val="en-GB"/>
        </w:rPr>
        <w:t>P</w:t>
      </w:r>
      <w:r w:rsidRPr="00900686">
        <w:rPr>
          <w:sz w:val="18"/>
          <w:szCs w:val="18"/>
          <w:lang w:val="en-GB"/>
        </w:rPr>
        <w:t xml:space="preserve">articipant terminates the </w:t>
      </w:r>
      <w:r w:rsidR="00B50EBD">
        <w:rPr>
          <w:sz w:val="18"/>
          <w:szCs w:val="18"/>
          <w:lang w:val="en-GB"/>
        </w:rPr>
        <w:t>A</w:t>
      </w:r>
      <w:r w:rsidRPr="00900686">
        <w:rPr>
          <w:sz w:val="18"/>
          <w:szCs w:val="18"/>
          <w:lang w:val="en-GB"/>
        </w:rPr>
        <w:t>greement before the agreed end date or if he/she fails to follow the agreement in accordance with the rules, he/she shall have to refund the amount of the grant already paid.</w:t>
      </w:r>
    </w:p>
    <w:p w14:paraId="3BA2FB73" w14:textId="77777777" w:rsidR="001B587B" w:rsidRPr="00900686" w:rsidRDefault="001B587B" w:rsidP="001B587B">
      <w:pPr>
        <w:rPr>
          <w:b/>
          <w:sz w:val="18"/>
          <w:szCs w:val="18"/>
          <w:lang w:val="en-GB"/>
        </w:rPr>
      </w:pPr>
    </w:p>
    <w:p w14:paraId="7695480F" w14:textId="27475A77" w:rsidR="001B587B" w:rsidRPr="00900686" w:rsidRDefault="00CC5FC1" w:rsidP="001B587B">
      <w:pPr>
        <w:jc w:val="both"/>
        <w:rPr>
          <w:sz w:val="18"/>
          <w:szCs w:val="18"/>
          <w:lang w:val="en-GB"/>
        </w:rPr>
      </w:pPr>
      <w:r w:rsidRPr="00900686">
        <w:rPr>
          <w:sz w:val="18"/>
          <w:szCs w:val="18"/>
          <w:lang w:val="en-GB"/>
        </w:rPr>
        <w:t xml:space="preserve">In case of termination by the </w:t>
      </w:r>
      <w:r w:rsidR="00B50EBD">
        <w:rPr>
          <w:sz w:val="18"/>
          <w:szCs w:val="18"/>
          <w:lang w:val="en-GB"/>
        </w:rPr>
        <w:t>P</w:t>
      </w:r>
      <w:r w:rsidRPr="00900686">
        <w:rPr>
          <w:sz w:val="18"/>
          <w:szCs w:val="18"/>
          <w:lang w:val="en-GB"/>
        </w:rPr>
        <w:t xml:space="preserve">articipant </w:t>
      </w:r>
      <w:r w:rsidR="00B50EBD">
        <w:rPr>
          <w:sz w:val="18"/>
          <w:szCs w:val="18"/>
          <w:lang w:val="en-GB"/>
        </w:rPr>
        <w:t>due to “force majeure”</w:t>
      </w:r>
      <w:r w:rsidRPr="00900686">
        <w:rPr>
          <w:sz w:val="18"/>
          <w:szCs w:val="18"/>
          <w:lang w:val="en-GB"/>
        </w:rPr>
        <w:t>, i.e. an unforeseeable exceptional situation or event</w:t>
      </w:r>
      <w:r w:rsidR="001B587B" w:rsidRPr="00900686">
        <w:rPr>
          <w:sz w:val="18"/>
          <w:szCs w:val="18"/>
          <w:lang w:val="en-GB"/>
        </w:rPr>
        <w:t xml:space="preserve">, </w:t>
      </w:r>
      <w:r w:rsidRPr="00900686">
        <w:rPr>
          <w:sz w:val="18"/>
          <w:szCs w:val="18"/>
          <w:lang w:val="en-GB"/>
        </w:rPr>
        <w:t xml:space="preserve">beyond the </w:t>
      </w:r>
      <w:r w:rsidR="00B50EBD">
        <w:rPr>
          <w:sz w:val="18"/>
          <w:szCs w:val="18"/>
          <w:lang w:val="en-GB"/>
        </w:rPr>
        <w:t>P</w:t>
      </w:r>
      <w:r w:rsidRPr="00900686">
        <w:rPr>
          <w:sz w:val="18"/>
          <w:szCs w:val="18"/>
          <w:lang w:val="en-GB"/>
        </w:rPr>
        <w:t>articipant</w:t>
      </w:r>
      <w:r w:rsidR="00B50EBD">
        <w:rPr>
          <w:sz w:val="18"/>
          <w:szCs w:val="18"/>
          <w:lang w:val="en-GB"/>
        </w:rPr>
        <w:t>’</w:t>
      </w:r>
      <w:r w:rsidRPr="00900686">
        <w:rPr>
          <w:sz w:val="18"/>
          <w:szCs w:val="18"/>
          <w:lang w:val="en-GB"/>
        </w:rPr>
        <w:t xml:space="preserve">s control and not attributable to error or negligence on his/her part, the </w:t>
      </w:r>
      <w:r w:rsidR="00B50EBD">
        <w:rPr>
          <w:sz w:val="18"/>
          <w:szCs w:val="18"/>
          <w:lang w:val="en-GB"/>
        </w:rPr>
        <w:t>P</w:t>
      </w:r>
      <w:r w:rsidRPr="00900686">
        <w:rPr>
          <w:sz w:val="18"/>
          <w:szCs w:val="18"/>
          <w:lang w:val="en-GB"/>
        </w:rPr>
        <w:t>articipant shall be entitled to receive at least the amount of the grant corresponding to the actual duration of the mobility period. Any remaining funds shall have to be refunded</w:t>
      </w:r>
      <w:r w:rsidR="001B587B" w:rsidRPr="00900686">
        <w:rPr>
          <w:sz w:val="18"/>
          <w:szCs w:val="18"/>
          <w:lang w:val="en-GB"/>
        </w:rPr>
        <w:t>.</w:t>
      </w:r>
    </w:p>
    <w:p w14:paraId="57FA6D1F" w14:textId="77777777" w:rsidR="001B587B" w:rsidRPr="00900686" w:rsidRDefault="001B587B" w:rsidP="001B587B">
      <w:pPr>
        <w:rPr>
          <w:sz w:val="18"/>
          <w:szCs w:val="18"/>
          <w:lang w:val="en-GB"/>
        </w:rPr>
      </w:pPr>
    </w:p>
    <w:p w14:paraId="76E00745" w14:textId="77777777" w:rsidR="00636B3C" w:rsidRPr="00900686" w:rsidRDefault="00636B3C" w:rsidP="001B587B">
      <w:pPr>
        <w:rPr>
          <w:sz w:val="18"/>
          <w:szCs w:val="18"/>
          <w:lang w:val="en-GB"/>
        </w:rPr>
      </w:pPr>
    </w:p>
    <w:p w14:paraId="073A1798" w14:textId="77777777" w:rsidR="00CC5FC1" w:rsidRPr="00900686" w:rsidRDefault="00CC5FC1" w:rsidP="00CC5FC1">
      <w:pPr>
        <w:rPr>
          <w:b/>
          <w:sz w:val="18"/>
          <w:szCs w:val="18"/>
          <w:lang w:val="en-GB"/>
        </w:rPr>
      </w:pPr>
      <w:r w:rsidRPr="00900686">
        <w:rPr>
          <w:b/>
          <w:sz w:val="18"/>
          <w:szCs w:val="18"/>
          <w:lang w:val="en-GB"/>
        </w:rPr>
        <w:t>Article 3: Data Protection</w:t>
      </w:r>
    </w:p>
    <w:p w14:paraId="5AA7D039" w14:textId="77777777" w:rsidR="00CC5FC1" w:rsidRPr="00900686" w:rsidRDefault="00CC5FC1" w:rsidP="00CC5FC1">
      <w:pPr>
        <w:rPr>
          <w:b/>
          <w:sz w:val="18"/>
          <w:szCs w:val="18"/>
          <w:lang w:val="en-GB"/>
        </w:rPr>
      </w:pPr>
    </w:p>
    <w:p w14:paraId="72EC08C6" w14:textId="77777777" w:rsidR="00CC5FC1" w:rsidRPr="00900686" w:rsidRDefault="00CC5FC1" w:rsidP="00CC5FC1">
      <w:pPr>
        <w:rPr>
          <w:sz w:val="18"/>
          <w:szCs w:val="18"/>
          <w:lang w:val="en-GB"/>
        </w:rPr>
      </w:pPr>
      <w:r w:rsidRPr="00900686">
        <w:rPr>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64198D9D" w14:textId="77777777" w:rsidR="00CC5FC1" w:rsidRPr="00900686" w:rsidRDefault="00CC5FC1" w:rsidP="00CC5FC1">
      <w:pPr>
        <w:rPr>
          <w:sz w:val="18"/>
          <w:szCs w:val="18"/>
          <w:lang w:val="en-GB"/>
        </w:rPr>
      </w:pPr>
    </w:p>
    <w:p w14:paraId="627398A9" w14:textId="5326C0A8" w:rsidR="00CC5FC1" w:rsidRPr="00900686" w:rsidRDefault="00CC5FC1" w:rsidP="00CC5FC1">
      <w:pPr>
        <w:jc w:val="both"/>
        <w:rPr>
          <w:sz w:val="18"/>
          <w:szCs w:val="18"/>
          <w:lang w:val="en-GB"/>
        </w:rPr>
      </w:pPr>
      <w:r w:rsidRPr="00900686">
        <w:rPr>
          <w:sz w:val="18"/>
          <w:szCs w:val="18"/>
          <w:lang w:val="en-GB"/>
        </w:rPr>
        <w:lastRenderedPageBreak/>
        <w:t xml:space="preserve">The </w:t>
      </w:r>
      <w:r w:rsidR="00B50EBD">
        <w:rPr>
          <w:sz w:val="18"/>
          <w:szCs w:val="18"/>
          <w:lang w:val="en-GB"/>
        </w:rPr>
        <w:t>P</w:t>
      </w:r>
      <w:r w:rsidRPr="00900686">
        <w:rPr>
          <w:sz w:val="18"/>
          <w:szCs w:val="18"/>
          <w:lang w:val="en-GB"/>
        </w:rPr>
        <w:t xml:space="preserve">articipant may, </w:t>
      </w:r>
      <w:r w:rsidR="00B50EBD">
        <w:rPr>
          <w:sz w:val="18"/>
          <w:szCs w:val="18"/>
          <w:lang w:val="en-GB"/>
        </w:rPr>
        <w:t>at a</w:t>
      </w:r>
      <w:r w:rsidRPr="00900686">
        <w:rPr>
          <w:sz w:val="18"/>
          <w:szCs w:val="18"/>
          <w:lang w:val="en-GB"/>
        </w:rPr>
        <w:t xml:space="preserve"> written request, gain access to his personal data and correct any information that is inaccurate or incomplete. He/she should address any questions regarding the processing of his/her personal data to the sending institution and/or the National Agency. The </w:t>
      </w:r>
      <w:r w:rsidR="00B50EBD">
        <w:rPr>
          <w:sz w:val="18"/>
          <w:szCs w:val="18"/>
          <w:lang w:val="en-GB"/>
        </w:rPr>
        <w:t>P</w:t>
      </w:r>
      <w:r w:rsidRPr="00900686">
        <w:rPr>
          <w:sz w:val="18"/>
          <w:szCs w:val="18"/>
          <w:lang w:val="en-GB"/>
        </w:rPr>
        <w:t>articipant may lodge a complaint against the processing of his personal data to the European Data Protection Supervisor with regard to the use of the data by the European Commission.</w:t>
      </w:r>
      <w:r w:rsidR="001B587B" w:rsidRPr="00900686">
        <w:rPr>
          <w:sz w:val="18"/>
          <w:szCs w:val="18"/>
          <w:lang w:val="en-GB"/>
        </w:rPr>
        <w:t xml:space="preserve"> </w:t>
      </w:r>
    </w:p>
    <w:p w14:paraId="516F867E" w14:textId="77777777" w:rsidR="001B587B" w:rsidRPr="00900686" w:rsidRDefault="001B587B" w:rsidP="001B587B">
      <w:pPr>
        <w:rPr>
          <w:b/>
          <w:sz w:val="18"/>
          <w:szCs w:val="18"/>
          <w:lang w:val="en-GB"/>
        </w:rPr>
      </w:pPr>
    </w:p>
    <w:p w14:paraId="0B83E6EB" w14:textId="77777777" w:rsidR="00636B3C" w:rsidRPr="00900686" w:rsidRDefault="00636B3C" w:rsidP="001B587B">
      <w:pPr>
        <w:rPr>
          <w:b/>
          <w:sz w:val="18"/>
          <w:szCs w:val="18"/>
          <w:lang w:val="en-GB"/>
        </w:rPr>
      </w:pPr>
    </w:p>
    <w:p w14:paraId="10C35D03" w14:textId="77777777" w:rsidR="00CC5FC1" w:rsidRPr="00900686" w:rsidRDefault="00CC5FC1" w:rsidP="00CC5FC1">
      <w:pPr>
        <w:rPr>
          <w:sz w:val="18"/>
          <w:szCs w:val="18"/>
          <w:lang w:val="en-GB"/>
        </w:rPr>
      </w:pPr>
      <w:r w:rsidRPr="00900686">
        <w:rPr>
          <w:b/>
          <w:sz w:val="18"/>
          <w:szCs w:val="18"/>
          <w:lang w:val="en-GB"/>
        </w:rPr>
        <w:t>Article 4: Checks and Audits</w:t>
      </w:r>
    </w:p>
    <w:p w14:paraId="31D3F9C2" w14:textId="77777777" w:rsidR="00CC5FC1" w:rsidRPr="00900686" w:rsidRDefault="00CC5FC1" w:rsidP="00CC5FC1">
      <w:pPr>
        <w:rPr>
          <w:sz w:val="18"/>
          <w:szCs w:val="18"/>
          <w:lang w:val="en-GB"/>
        </w:rPr>
      </w:pPr>
    </w:p>
    <w:p w14:paraId="14B0F3DB" w14:textId="1A6D9C1A" w:rsidR="00CC5FC1" w:rsidRPr="00900686" w:rsidRDefault="00CC5FC1" w:rsidP="00CC5FC1">
      <w:pPr>
        <w:jc w:val="both"/>
        <w:rPr>
          <w:sz w:val="18"/>
          <w:szCs w:val="18"/>
          <w:lang w:val="en-GB"/>
        </w:rPr>
      </w:pPr>
      <w:r w:rsidRPr="00900686">
        <w:rPr>
          <w:sz w:val="18"/>
          <w:szCs w:val="18"/>
          <w:lang w:val="en-GB"/>
        </w:rPr>
        <w:t xml:space="preserve">The parties </w:t>
      </w:r>
      <w:r w:rsidR="00B50EBD">
        <w:rPr>
          <w:sz w:val="18"/>
          <w:szCs w:val="18"/>
          <w:lang w:val="en-GB"/>
        </w:rPr>
        <w:t>to</w:t>
      </w:r>
      <w:r w:rsidRPr="00900686">
        <w:rPr>
          <w:sz w:val="18"/>
          <w:szCs w:val="18"/>
          <w:lang w:val="en-GB"/>
        </w:rPr>
        <w:t xml:space="preserve"> the </w:t>
      </w:r>
      <w:r w:rsidR="00B50EBD">
        <w:rPr>
          <w:sz w:val="18"/>
          <w:szCs w:val="18"/>
          <w:lang w:val="en-GB"/>
        </w:rPr>
        <w:t>A</w:t>
      </w:r>
      <w:r w:rsidRPr="00900686">
        <w:rPr>
          <w:sz w:val="18"/>
          <w:szCs w:val="18"/>
          <w:lang w:val="en-GB"/>
        </w:rPr>
        <w:t xml:space="preserve">greement undertake to provide any detailed information requested by the European Commission, the National Agency of Poland, the Ministry of Development Funds and Regional Policy or by any other outside body authorised by the European Commission or the National Agency of Poland or the Ministry of Development Funds and Regional Policy to check that the mobility period and the provisions of the </w:t>
      </w:r>
      <w:r w:rsidR="00B50EBD">
        <w:rPr>
          <w:sz w:val="18"/>
          <w:szCs w:val="18"/>
          <w:lang w:val="en-GB"/>
        </w:rPr>
        <w:t>A</w:t>
      </w:r>
      <w:r w:rsidRPr="00900686">
        <w:rPr>
          <w:sz w:val="18"/>
          <w:szCs w:val="18"/>
          <w:lang w:val="en-GB"/>
        </w:rPr>
        <w:t>greement are being properly implemented</w:t>
      </w:r>
      <w:r w:rsidR="00B50EBD">
        <w:rPr>
          <w:sz w:val="18"/>
          <w:szCs w:val="18"/>
          <w:lang w:val="en-GB"/>
        </w:rPr>
        <w:t>.</w:t>
      </w:r>
      <w:r w:rsidRPr="00900686">
        <w:rPr>
          <w:sz w:val="18"/>
          <w:szCs w:val="18"/>
          <w:lang w:val="en-GB"/>
        </w:rPr>
        <w:t xml:space="preserve"> </w:t>
      </w:r>
    </w:p>
    <w:p w14:paraId="6BD0A542" w14:textId="77777777" w:rsidR="00CC5FC1" w:rsidRPr="00900686" w:rsidRDefault="00CC5FC1" w:rsidP="00CC5FC1">
      <w:pPr>
        <w:jc w:val="both"/>
        <w:rPr>
          <w:sz w:val="18"/>
          <w:szCs w:val="18"/>
          <w:lang w:val="en-GB"/>
        </w:rPr>
      </w:pPr>
    </w:p>
    <w:p w14:paraId="3C87B4C8" w14:textId="018EDD09" w:rsidR="001B587B" w:rsidRPr="00900686" w:rsidRDefault="001B587B" w:rsidP="00CC5FC1">
      <w:pPr>
        <w:jc w:val="both"/>
        <w:rPr>
          <w:lang w:val="en-GB"/>
        </w:rPr>
      </w:pPr>
    </w:p>
    <w:sectPr w:rsidR="001B587B" w:rsidRPr="00900686" w:rsidSect="00131F14">
      <w:headerReference w:type="default" r:id="rId14"/>
      <w:footerReference w:type="default" r:id="rId15"/>
      <w:footnotePr>
        <w:pos w:val="beneathText"/>
      </w:footnotePr>
      <w:type w:val="continuous"/>
      <w:pgSz w:w="11907" w:h="16840" w:code="9"/>
      <w:pgMar w:top="1134" w:right="1276" w:bottom="1134" w:left="1418" w:header="720" w:footer="720" w:gutter="0"/>
      <w:cols w:num="2"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C8597" w14:textId="77777777" w:rsidR="00E77AC9" w:rsidRDefault="00E77AC9">
      <w:r>
        <w:separator/>
      </w:r>
    </w:p>
  </w:endnote>
  <w:endnote w:type="continuationSeparator" w:id="0">
    <w:p w14:paraId="095397A7" w14:textId="77777777" w:rsidR="00E77AC9" w:rsidRDefault="00E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968D8" w14:textId="02D1BAF0" w:rsidR="00E77AC9" w:rsidRDefault="00E77AC9">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E02F7D">
      <w:rPr>
        <w:rStyle w:val="Numerstrony"/>
        <w:noProof/>
        <w:szCs w:val="24"/>
      </w:rPr>
      <w:t>4</w:t>
    </w:r>
    <w:r>
      <w:rPr>
        <w:rStyle w:val="Numerstrony"/>
        <w:szCs w:val="24"/>
      </w:rPr>
      <w:fldChar w:fldCharType="end"/>
    </w:r>
  </w:p>
  <w:p w14:paraId="50F7FCA3" w14:textId="77777777" w:rsidR="00E77AC9" w:rsidRDefault="00E77AC9">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DD943" w14:textId="2500A63E" w:rsidR="00E77AC9" w:rsidRDefault="00E77AC9" w:rsidP="00057D58">
    <w:pPr>
      <w:pStyle w:val="Stopka"/>
      <w:framePr w:wrap="around" w:vAnchor="text" w:hAnchor="page" w:x="10607" w:y="201"/>
      <w:jc w:val="right"/>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E02F7D">
      <w:rPr>
        <w:rStyle w:val="Numerstrony"/>
        <w:noProof/>
        <w:szCs w:val="24"/>
      </w:rPr>
      <w:t>5</w:t>
    </w:r>
    <w:r>
      <w:rPr>
        <w:rStyle w:val="Numerstrony"/>
        <w:szCs w:val="24"/>
      </w:rPr>
      <w:fldChar w:fldCharType="end"/>
    </w:r>
  </w:p>
  <w:p w14:paraId="7EC49B34" w14:textId="77777777" w:rsidR="00E77AC9" w:rsidRDefault="00E77AC9">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D426C" w14:textId="77777777" w:rsidR="00E77AC9" w:rsidRPr="00057D58" w:rsidRDefault="00E77AC9" w:rsidP="00057D58">
    <w:pPr>
      <w:pStyle w:val="Stopka"/>
      <w:jc w:val="right"/>
      <w:rPr>
        <w:lang w:val="pl-PL"/>
      </w:rPr>
    </w:pPr>
    <w:r>
      <w:rPr>
        <w:lang w:val="pl-PL"/>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FAB90" w14:textId="77777777" w:rsidR="00E77AC9" w:rsidRDefault="00E77AC9"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397575C6" w14:textId="77777777" w:rsidR="00E77AC9" w:rsidRDefault="00E77AC9">
    <w:pPr>
      <w:pStyle w:val="Stopk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E3CC8" w14:textId="77777777" w:rsidR="00E77AC9" w:rsidRDefault="00E77AC9">
      <w:r>
        <w:separator/>
      </w:r>
    </w:p>
  </w:footnote>
  <w:footnote w:type="continuationSeparator" w:id="0">
    <w:p w14:paraId="490743F2" w14:textId="77777777" w:rsidR="00E77AC9" w:rsidRDefault="00E77AC9">
      <w:r>
        <w:continuationSeparator/>
      </w:r>
    </w:p>
  </w:footnote>
  <w:footnote w:id="1">
    <w:p w14:paraId="7DB8BB5F" w14:textId="082D5E99" w:rsidR="00E77AC9" w:rsidRPr="00E02F7D" w:rsidRDefault="00E77AC9" w:rsidP="00004673">
      <w:pPr>
        <w:pStyle w:val="Tekstprzypisudolnego"/>
        <w:ind w:left="142" w:hanging="142"/>
        <w:rPr>
          <w:sz w:val="16"/>
          <w:szCs w:val="16"/>
          <w:lang w:val="en-GB"/>
        </w:rPr>
      </w:pPr>
      <w:r w:rsidRPr="00004673">
        <w:rPr>
          <w:rStyle w:val="Odwoanieprzypisudolnego"/>
          <w:sz w:val="18"/>
          <w:szCs w:val="18"/>
        </w:rPr>
        <w:footnoteRef/>
      </w:r>
      <w:r w:rsidRPr="00004673">
        <w:rPr>
          <w:sz w:val="18"/>
          <w:szCs w:val="18"/>
        </w:rPr>
        <w:t xml:space="preserve"> </w:t>
      </w:r>
      <w:r w:rsidRPr="00B47765">
        <w:rPr>
          <w:sz w:val="18"/>
          <w:szCs w:val="18"/>
        </w:rPr>
        <w:t xml:space="preserve">Participants </w:t>
      </w:r>
      <w:r w:rsidRPr="00B47765">
        <w:rPr>
          <w:sz w:val="18"/>
          <w:szCs w:val="18"/>
          <w:lang w:val="en-GB"/>
        </w:rPr>
        <w:t>who follow the study program or traineeship program in the receiving organisation in  their native language are exempt from the OLS assessment</w:t>
      </w:r>
      <w:r w:rsidRPr="00E02F7D">
        <w:rPr>
          <w:sz w:val="18"/>
          <w:szCs w:val="18"/>
          <w:lang w:val="en-GB"/>
        </w:rPr>
        <w:t>.</w:t>
      </w:r>
      <w:r w:rsidRPr="00E02F7D">
        <w:rPr>
          <w:sz w:val="16"/>
          <w:szCs w:val="16"/>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D2B2D" w14:textId="77777777" w:rsidR="00E77AC9" w:rsidRDefault="00E77AC9">
    <w:pPr>
      <w:pStyle w:val="Nagwek"/>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73E0" w14:textId="77777777" w:rsidR="00E77AC9" w:rsidRDefault="00E77AC9" w:rsidP="00FE0E0D">
    <w:pPr>
      <w:pStyle w:val="Nagwek"/>
      <w:tabs>
        <w:tab w:val="clear" w:pos="4153"/>
        <w:tab w:val="clear" w:pos="8306"/>
        <w:tab w:val="left" w:pos="6491"/>
        <w:tab w:val="left" w:pos="7619"/>
        <w:tab w:val="right" w:pos="8930"/>
      </w:tabs>
    </w:pPr>
    <w:r>
      <w:rPr>
        <w:noProof/>
        <w:lang w:val="pl-PL" w:eastAsia="pl-PL"/>
      </w:rPr>
      <w:drawing>
        <wp:anchor distT="0" distB="0" distL="114300" distR="114300" simplePos="0" relativeHeight="251659264" behindDoc="1" locked="0" layoutInCell="1" allowOverlap="1" wp14:anchorId="71E2B619" wp14:editId="2170C16A">
          <wp:simplePos x="0" y="0"/>
          <wp:positionH relativeFrom="column">
            <wp:posOffset>-491433</wp:posOffset>
          </wp:positionH>
          <wp:positionV relativeFrom="paragraph">
            <wp:posOffset>-196756</wp:posOffset>
          </wp:positionV>
          <wp:extent cx="6715125" cy="44119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y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5125" cy="4411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22633823" w14:textId="3D8C9558" w:rsidR="00E77AC9" w:rsidRPr="00560F56" w:rsidRDefault="00E77AC9" w:rsidP="00560F56">
    <w:pPr>
      <w:jc w:val="right"/>
      <w:rPr>
        <w:rFonts w:asciiTheme="minorHAnsi" w:eastAsiaTheme="minorEastAsia" w:hAnsiTheme="minorHAnsi" w:cstheme="minorHAnsi"/>
        <w:b/>
        <w:lang w:eastAsia="pl-PL"/>
      </w:rPr>
    </w:pPr>
    <w:r w:rsidRPr="00407078">
      <w:rPr>
        <w:rFonts w:asciiTheme="minorHAnsi" w:hAnsiTheme="minorHAnsi" w:cstheme="minorHAnsi"/>
        <w:sz w:val="16"/>
        <w:szCs w:val="16"/>
      </w:rPr>
      <w:t>POWER</w:t>
    </w:r>
    <w:r>
      <w:rPr>
        <w:rFonts w:asciiTheme="minorHAnsi" w:hAnsiTheme="minorHAnsi" w:cstheme="minorHAnsi"/>
        <w:sz w:val="16"/>
        <w:szCs w:val="16"/>
      </w:rPr>
      <w:t>-HE</w:t>
    </w:r>
    <w:r w:rsidRPr="00407078">
      <w:rPr>
        <w:rFonts w:asciiTheme="minorHAnsi" w:hAnsiTheme="minorHAnsi" w:cstheme="minorHAnsi"/>
        <w:sz w:val="16"/>
        <w:szCs w:val="16"/>
      </w:rPr>
      <w:t xml:space="preserve">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6E4C1" w14:textId="77777777" w:rsidR="00E77AC9" w:rsidRPr="00FE149C" w:rsidRDefault="00E77AC9" w:rsidP="00FE14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1">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5B5A6B"/>
    <w:multiLevelType w:val="multilevel"/>
    <w:tmpl w:val="789204E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2DC4186"/>
    <w:multiLevelType w:val="multilevel"/>
    <w:tmpl w:val="F89615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4B134E8B"/>
    <w:multiLevelType w:val="hybridMultilevel"/>
    <w:tmpl w:val="962A59B8"/>
    <w:lvl w:ilvl="0" w:tplc="D604025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63225AD2"/>
    <w:multiLevelType w:val="hybridMultilevel"/>
    <w:tmpl w:val="F3C6A8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6C02FD8"/>
    <w:multiLevelType w:val="hybridMultilevel"/>
    <w:tmpl w:val="810AC0C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6A477F8B"/>
    <w:multiLevelType w:val="multilevel"/>
    <w:tmpl w:val="7556E5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13"/>
  </w:num>
  <w:num w:numId="9">
    <w:abstractNumId w:val="10"/>
  </w:num>
  <w:num w:numId="10">
    <w:abstractNumId w:val="9"/>
  </w:num>
  <w:num w:numId="11">
    <w:abstractNumId w:val="6"/>
  </w:num>
  <w:num w:numId="12">
    <w:abstractNumId w:val="7"/>
  </w:num>
  <w:num w:numId="13">
    <w:abstractNumId w:val="5"/>
  </w:num>
  <w:num w:numId="14">
    <w:abstractNumId w:val="8"/>
  </w:num>
  <w:num w:numId="15">
    <w:abstractNumId w:val="14"/>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isplayHorizontalDrawingGridEvery w:val="0"/>
  <w:displayVerticalDrawingGridEvery w:val="0"/>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4673"/>
    <w:rsid w:val="00006CD3"/>
    <w:rsid w:val="00006D7A"/>
    <w:rsid w:val="00010742"/>
    <w:rsid w:val="00011730"/>
    <w:rsid w:val="000121C3"/>
    <w:rsid w:val="00012759"/>
    <w:rsid w:val="00012C45"/>
    <w:rsid w:val="0001559A"/>
    <w:rsid w:val="00017468"/>
    <w:rsid w:val="00023F60"/>
    <w:rsid w:val="000247F6"/>
    <w:rsid w:val="00026A5D"/>
    <w:rsid w:val="00034F7C"/>
    <w:rsid w:val="000441CB"/>
    <w:rsid w:val="00045C16"/>
    <w:rsid w:val="00047CBC"/>
    <w:rsid w:val="00052F82"/>
    <w:rsid w:val="000565D0"/>
    <w:rsid w:val="00056F98"/>
    <w:rsid w:val="00057D58"/>
    <w:rsid w:val="00065293"/>
    <w:rsid w:val="00065470"/>
    <w:rsid w:val="0006734A"/>
    <w:rsid w:val="00067DF7"/>
    <w:rsid w:val="000705E3"/>
    <w:rsid w:val="0007330C"/>
    <w:rsid w:val="00075D49"/>
    <w:rsid w:val="000771D1"/>
    <w:rsid w:val="0008321F"/>
    <w:rsid w:val="00083486"/>
    <w:rsid w:val="00085D84"/>
    <w:rsid w:val="0008622F"/>
    <w:rsid w:val="00087030"/>
    <w:rsid w:val="000904CA"/>
    <w:rsid w:val="000912BD"/>
    <w:rsid w:val="00094AD3"/>
    <w:rsid w:val="0009733F"/>
    <w:rsid w:val="000A08EE"/>
    <w:rsid w:val="000A103B"/>
    <w:rsid w:val="000A2944"/>
    <w:rsid w:val="000A47CE"/>
    <w:rsid w:val="000A7CB2"/>
    <w:rsid w:val="000B284B"/>
    <w:rsid w:val="000B2D81"/>
    <w:rsid w:val="000B3D42"/>
    <w:rsid w:val="000C0E5B"/>
    <w:rsid w:val="000C1078"/>
    <w:rsid w:val="000C27B5"/>
    <w:rsid w:val="000C479A"/>
    <w:rsid w:val="000C50C7"/>
    <w:rsid w:val="000C54E1"/>
    <w:rsid w:val="000C5FD8"/>
    <w:rsid w:val="000C6339"/>
    <w:rsid w:val="000C7D70"/>
    <w:rsid w:val="000D0236"/>
    <w:rsid w:val="000D2182"/>
    <w:rsid w:val="000D32DC"/>
    <w:rsid w:val="000D42E9"/>
    <w:rsid w:val="000D438A"/>
    <w:rsid w:val="000D4B05"/>
    <w:rsid w:val="000D4C51"/>
    <w:rsid w:val="000D4F45"/>
    <w:rsid w:val="000D6CCA"/>
    <w:rsid w:val="000E502A"/>
    <w:rsid w:val="000E7625"/>
    <w:rsid w:val="000F3601"/>
    <w:rsid w:val="000F595D"/>
    <w:rsid w:val="00100991"/>
    <w:rsid w:val="001011E6"/>
    <w:rsid w:val="001015CE"/>
    <w:rsid w:val="00102750"/>
    <w:rsid w:val="00106917"/>
    <w:rsid w:val="00107319"/>
    <w:rsid w:val="0011180E"/>
    <w:rsid w:val="00112B1C"/>
    <w:rsid w:val="001146B7"/>
    <w:rsid w:val="001150A3"/>
    <w:rsid w:val="00117A3E"/>
    <w:rsid w:val="0012766E"/>
    <w:rsid w:val="00127986"/>
    <w:rsid w:val="00127D9B"/>
    <w:rsid w:val="00131F14"/>
    <w:rsid w:val="00136FA7"/>
    <w:rsid w:val="00137EB2"/>
    <w:rsid w:val="00140384"/>
    <w:rsid w:val="001412B6"/>
    <w:rsid w:val="00144C4F"/>
    <w:rsid w:val="00153C54"/>
    <w:rsid w:val="00162705"/>
    <w:rsid w:val="00164A3F"/>
    <w:rsid w:val="001651E3"/>
    <w:rsid w:val="00165EEA"/>
    <w:rsid w:val="00171EA8"/>
    <w:rsid w:val="00173F1A"/>
    <w:rsid w:val="00176215"/>
    <w:rsid w:val="001776D8"/>
    <w:rsid w:val="00183642"/>
    <w:rsid w:val="00184903"/>
    <w:rsid w:val="00190898"/>
    <w:rsid w:val="00190F7B"/>
    <w:rsid w:val="00191C6F"/>
    <w:rsid w:val="001936BE"/>
    <w:rsid w:val="0019426C"/>
    <w:rsid w:val="00195F7E"/>
    <w:rsid w:val="001A019B"/>
    <w:rsid w:val="001A34D2"/>
    <w:rsid w:val="001A4399"/>
    <w:rsid w:val="001A4F8F"/>
    <w:rsid w:val="001A6488"/>
    <w:rsid w:val="001A7791"/>
    <w:rsid w:val="001B0D5D"/>
    <w:rsid w:val="001B2391"/>
    <w:rsid w:val="001B253D"/>
    <w:rsid w:val="001B587B"/>
    <w:rsid w:val="001C03FA"/>
    <w:rsid w:val="001C04E3"/>
    <w:rsid w:val="001C10CB"/>
    <w:rsid w:val="001C1B7D"/>
    <w:rsid w:val="001C22C7"/>
    <w:rsid w:val="001C23A9"/>
    <w:rsid w:val="001C50DB"/>
    <w:rsid w:val="001C7CD5"/>
    <w:rsid w:val="001C7D24"/>
    <w:rsid w:val="001D3D5A"/>
    <w:rsid w:val="001D5160"/>
    <w:rsid w:val="001D7613"/>
    <w:rsid w:val="001D7A1B"/>
    <w:rsid w:val="001E1465"/>
    <w:rsid w:val="001E44FB"/>
    <w:rsid w:val="001E517D"/>
    <w:rsid w:val="001E6817"/>
    <w:rsid w:val="001E7774"/>
    <w:rsid w:val="001F0773"/>
    <w:rsid w:val="001F1545"/>
    <w:rsid w:val="001F1E00"/>
    <w:rsid w:val="001F2C9D"/>
    <w:rsid w:val="0020039C"/>
    <w:rsid w:val="00202EB0"/>
    <w:rsid w:val="00204E80"/>
    <w:rsid w:val="00205935"/>
    <w:rsid w:val="00207117"/>
    <w:rsid w:val="002073C4"/>
    <w:rsid w:val="002125B3"/>
    <w:rsid w:val="002130C4"/>
    <w:rsid w:val="0021327F"/>
    <w:rsid w:val="00217D88"/>
    <w:rsid w:val="00220DF1"/>
    <w:rsid w:val="00224331"/>
    <w:rsid w:val="00225748"/>
    <w:rsid w:val="00226F95"/>
    <w:rsid w:val="002314D6"/>
    <w:rsid w:val="00232198"/>
    <w:rsid w:val="00232886"/>
    <w:rsid w:val="00233226"/>
    <w:rsid w:val="0023790E"/>
    <w:rsid w:val="00240F5F"/>
    <w:rsid w:val="0024621D"/>
    <w:rsid w:val="002467E1"/>
    <w:rsid w:val="00246E6D"/>
    <w:rsid w:val="002519A9"/>
    <w:rsid w:val="00254A5F"/>
    <w:rsid w:val="0025717C"/>
    <w:rsid w:val="0026242A"/>
    <w:rsid w:val="00263097"/>
    <w:rsid w:val="00266434"/>
    <w:rsid w:val="002714DF"/>
    <w:rsid w:val="0027186A"/>
    <w:rsid w:val="002727D1"/>
    <w:rsid w:val="00273228"/>
    <w:rsid w:val="00274699"/>
    <w:rsid w:val="0027675B"/>
    <w:rsid w:val="002817C0"/>
    <w:rsid w:val="00281A78"/>
    <w:rsid w:val="00282D8C"/>
    <w:rsid w:val="002833DB"/>
    <w:rsid w:val="00284AC1"/>
    <w:rsid w:val="00286FCA"/>
    <w:rsid w:val="00287405"/>
    <w:rsid w:val="00290779"/>
    <w:rsid w:val="0029283D"/>
    <w:rsid w:val="00293984"/>
    <w:rsid w:val="00294A13"/>
    <w:rsid w:val="00295194"/>
    <w:rsid w:val="00296A2C"/>
    <w:rsid w:val="002A586A"/>
    <w:rsid w:val="002B1D31"/>
    <w:rsid w:val="002B2D4B"/>
    <w:rsid w:val="002B5C01"/>
    <w:rsid w:val="002B6002"/>
    <w:rsid w:val="002B762E"/>
    <w:rsid w:val="002C2C88"/>
    <w:rsid w:val="002C6C96"/>
    <w:rsid w:val="002D19A4"/>
    <w:rsid w:val="002D33F9"/>
    <w:rsid w:val="002D4B42"/>
    <w:rsid w:val="002D55D8"/>
    <w:rsid w:val="002D5FD9"/>
    <w:rsid w:val="002D702E"/>
    <w:rsid w:val="002D7C27"/>
    <w:rsid w:val="002E24F7"/>
    <w:rsid w:val="002F3579"/>
    <w:rsid w:val="002F7808"/>
    <w:rsid w:val="002F7895"/>
    <w:rsid w:val="002F7C24"/>
    <w:rsid w:val="003034A6"/>
    <w:rsid w:val="00303536"/>
    <w:rsid w:val="00307EFA"/>
    <w:rsid w:val="00312A3F"/>
    <w:rsid w:val="00312DBD"/>
    <w:rsid w:val="00313A00"/>
    <w:rsid w:val="00313A99"/>
    <w:rsid w:val="003149AE"/>
    <w:rsid w:val="00317408"/>
    <w:rsid w:val="00321488"/>
    <w:rsid w:val="00326E75"/>
    <w:rsid w:val="00327163"/>
    <w:rsid w:val="00327A09"/>
    <w:rsid w:val="00332462"/>
    <w:rsid w:val="003335F5"/>
    <w:rsid w:val="003377E8"/>
    <w:rsid w:val="00341429"/>
    <w:rsid w:val="003415BB"/>
    <w:rsid w:val="00343A1C"/>
    <w:rsid w:val="003442BD"/>
    <w:rsid w:val="00345899"/>
    <w:rsid w:val="00346DB9"/>
    <w:rsid w:val="00350BF8"/>
    <w:rsid w:val="00352043"/>
    <w:rsid w:val="00354C9C"/>
    <w:rsid w:val="00361045"/>
    <w:rsid w:val="00365D7C"/>
    <w:rsid w:val="003664C7"/>
    <w:rsid w:val="00366E7B"/>
    <w:rsid w:val="003707EE"/>
    <w:rsid w:val="00371629"/>
    <w:rsid w:val="0037251E"/>
    <w:rsid w:val="00374255"/>
    <w:rsid w:val="0038107B"/>
    <w:rsid w:val="00383072"/>
    <w:rsid w:val="003834FE"/>
    <w:rsid w:val="00383559"/>
    <w:rsid w:val="00391EAB"/>
    <w:rsid w:val="00392103"/>
    <w:rsid w:val="0039302A"/>
    <w:rsid w:val="00395156"/>
    <w:rsid w:val="00395A32"/>
    <w:rsid w:val="0039683B"/>
    <w:rsid w:val="003A07D2"/>
    <w:rsid w:val="003A17AC"/>
    <w:rsid w:val="003A29B5"/>
    <w:rsid w:val="003A2D17"/>
    <w:rsid w:val="003A428E"/>
    <w:rsid w:val="003A63FA"/>
    <w:rsid w:val="003A6656"/>
    <w:rsid w:val="003A6C6C"/>
    <w:rsid w:val="003B249D"/>
    <w:rsid w:val="003C00D9"/>
    <w:rsid w:val="003C0949"/>
    <w:rsid w:val="003C1C58"/>
    <w:rsid w:val="003C1FD4"/>
    <w:rsid w:val="003C54B3"/>
    <w:rsid w:val="003C7DEE"/>
    <w:rsid w:val="003C7EA5"/>
    <w:rsid w:val="003D0C75"/>
    <w:rsid w:val="003D25F5"/>
    <w:rsid w:val="003D33EC"/>
    <w:rsid w:val="003D493D"/>
    <w:rsid w:val="003D4983"/>
    <w:rsid w:val="003D60FB"/>
    <w:rsid w:val="003E0B22"/>
    <w:rsid w:val="003E19E4"/>
    <w:rsid w:val="003E1E00"/>
    <w:rsid w:val="003E3779"/>
    <w:rsid w:val="003E3A1F"/>
    <w:rsid w:val="003E5095"/>
    <w:rsid w:val="003E5DCF"/>
    <w:rsid w:val="003E6541"/>
    <w:rsid w:val="00400C14"/>
    <w:rsid w:val="0040123F"/>
    <w:rsid w:val="00401A4E"/>
    <w:rsid w:val="00402E5A"/>
    <w:rsid w:val="0040493A"/>
    <w:rsid w:val="00405B0F"/>
    <w:rsid w:val="00406C0C"/>
    <w:rsid w:val="00407F54"/>
    <w:rsid w:val="00410D9B"/>
    <w:rsid w:val="004125C7"/>
    <w:rsid w:val="00412CD1"/>
    <w:rsid w:val="004163A6"/>
    <w:rsid w:val="00416966"/>
    <w:rsid w:val="0042197C"/>
    <w:rsid w:val="004222B1"/>
    <w:rsid w:val="00425F38"/>
    <w:rsid w:val="00431ACA"/>
    <w:rsid w:val="00432201"/>
    <w:rsid w:val="00434A57"/>
    <w:rsid w:val="00437077"/>
    <w:rsid w:val="00440189"/>
    <w:rsid w:val="004414B6"/>
    <w:rsid w:val="0044285E"/>
    <w:rsid w:val="00444345"/>
    <w:rsid w:val="00447E29"/>
    <w:rsid w:val="0045023F"/>
    <w:rsid w:val="00450DFD"/>
    <w:rsid w:val="004556C2"/>
    <w:rsid w:val="00455876"/>
    <w:rsid w:val="0045691B"/>
    <w:rsid w:val="00457888"/>
    <w:rsid w:val="00462A7D"/>
    <w:rsid w:val="00465904"/>
    <w:rsid w:val="004675C1"/>
    <w:rsid w:val="00471C40"/>
    <w:rsid w:val="0047325C"/>
    <w:rsid w:val="004749DC"/>
    <w:rsid w:val="00475044"/>
    <w:rsid w:val="00476749"/>
    <w:rsid w:val="00476CE8"/>
    <w:rsid w:val="00480BFD"/>
    <w:rsid w:val="004826FD"/>
    <w:rsid w:val="00482700"/>
    <w:rsid w:val="00482950"/>
    <w:rsid w:val="00485D00"/>
    <w:rsid w:val="00495F57"/>
    <w:rsid w:val="004963FB"/>
    <w:rsid w:val="004A0AF4"/>
    <w:rsid w:val="004A4617"/>
    <w:rsid w:val="004B02FD"/>
    <w:rsid w:val="004B05DE"/>
    <w:rsid w:val="004B15AC"/>
    <w:rsid w:val="004B49BE"/>
    <w:rsid w:val="004B7429"/>
    <w:rsid w:val="004C30F7"/>
    <w:rsid w:val="004C32C0"/>
    <w:rsid w:val="004C332D"/>
    <w:rsid w:val="004C39A9"/>
    <w:rsid w:val="004C4C4F"/>
    <w:rsid w:val="004D16F1"/>
    <w:rsid w:val="004D233C"/>
    <w:rsid w:val="004D7819"/>
    <w:rsid w:val="004D7928"/>
    <w:rsid w:val="004E0705"/>
    <w:rsid w:val="004E11B0"/>
    <w:rsid w:val="004E17F6"/>
    <w:rsid w:val="004E19BA"/>
    <w:rsid w:val="004E3E2A"/>
    <w:rsid w:val="004E3FB8"/>
    <w:rsid w:val="004E4E61"/>
    <w:rsid w:val="004E5EC1"/>
    <w:rsid w:val="004F6A0D"/>
    <w:rsid w:val="00501969"/>
    <w:rsid w:val="00503454"/>
    <w:rsid w:val="00505506"/>
    <w:rsid w:val="00505C4D"/>
    <w:rsid w:val="00505F02"/>
    <w:rsid w:val="0050645C"/>
    <w:rsid w:val="005109E3"/>
    <w:rsid w:val="00511293"/>
    <w:rsid w:val="005112FF"/>
    <w:rsid w:val="00514844"/>
    <w:rsid w:val="00514C5E"/>
    <w:rsid w:val="00517E2E"/>
    <w:rsid w:val="00520CDE"/>
    <w:rsid w:val="00524405"/>
    <w:rsid w:val="00525EEF"/>
    <w:rsid w:val="0053072F"/>
    <w:rsid w:val="00532192"/>
    <w:rsid w:val="00532C7D"/>
    <w:rsid w:val="0053707B"/>
    <w:rsid w:val="005413BB"/>
    <w:rsid w:val="0054215F"/>
    <w:rsid w:val="00543B32"/>
    <w:rsid w:val="00545190"/>
    <w:rsid w:val="005514ED"/>
    <w:rsid w:val="005536A6"/>
    <w:rsid w:val="00553EF8"/>
    <w:rsid w:val="00555482"/>
    <w:rsid w:val="00557E93"/>
    <w:rsid w:val="00560B13"/>
    <w:rsid w:val="00560F56"/>
    <w:rsid w:val="00563976"/>
    <w:rsid w:val="00564B49"/>
    <w:rsid w:val="00567D77"/>
    <w:rsid w:val="00567F0A"/>
    <w:rsid w:val="00570CE0"/>
    <w:rsid w:val="00571C12"/>
    <w:rsid w:val="005735D7"/>
    <w:rsid w:val="005846EC"/>
    <w:rsid w:val="00586808"/>
    <w:rsid w:val="00586C78"/>
    <w:rsid w:val="0058729F"/>
    <w:rsid w:val="005912D5"/>
    <w:rsid w:val="00594C90"/>
    <w:rsid w:val="00597E9F"/>
    <w:rsid w:val="005A26B0"/>
    <w:rsid w:val="005A42FA"/>
    <w:rsid w:val="005A5156"/>
    <w:rsid w:val="005A573E"/>
    <w:rsid w:val="005A6369"/>
    <w:rsid w:val="005B0D5C"/>
    <w:rsid w:val="005B425F"/>
    <w:rsid w:val="005B71A9"/>
    <w:rsid w:val="005B74A0"/>
    <w:rsid w:val="005C0277"/>
    <w:rsid w:val="005C29D3"/>
    <w:rsid w:val="005C7136"/>
    <w:rsid w:val="005C78C2"/>
    <w:rsid w:val="005D0A61"/>
    <w:rsid w:val="005D53D1"/>
    <w:rsid w:val="005D5B37"/>
    <w:rsid w:val="005D6580"/>
    <w:rsid w:val="005D65FD"/>
    <w:rsid w:val="005E0B96"/>
    <w:rsid w:val="005E17D7"/>
    <w:rsid w:val="005E3617"/>
    <w:rsid w:val="005E412F"/>
    <w:rsid w:val="005E4A67"/>
    <w:rsid w:val="005F56D7"/>
    <w:rsid w:val="005F6E26"/>
    <w:rsid w:val="005F7658"/>
    <w:rsid w:val="005F77D3"/>
    <w:rsid w:val="00602C59"/>
    <w:rsid w:val="00605365"/>
    <w:rsid w:val="00607597"/>
    <w:rsid w:val="0061477A"/>
    <w:rsid w:val="006173BC"/>
    <w:rsid w:val="00625590"/>
    <w:rsid w:val="00625DE5"/>
    <w:rsid w:val="00626B93"/>
    <w:rsid w:val="00630EC2"/>
    <w:rsid w:val="00634031"/>
    <w:rsid w:val="00636B3C"/>
    <w:rsid w:val="0064003E"/>
    <w:rsid w:val="00640172"/>
    <w:rsid w:val="006410BB"/>
    <w:rsid w:val="00642AD2"/>
    <w:rsid w:val="00643D2C"/>
    <w:rsid w:val="00644202"/>
    <w:rsid w:val="006444EB"/>
    <w:rsid w:val="0064462C"/>
    <w:rsid w:val="00645F3B"/>
    <w:rsid w:val="00646542"/>
    <w:rsid w:val="00646D58"/>
    <w:rsid w:val="00650F64"/>
    <w:rsid w:val="006602AE"/>
    <w:rsid w:val="0066654B"/>
    <w:rsid w:val="00667CAF"/>
    <w:rsid w:val="00671045"/>
    <w:rsid w:val="00673090"/>
    <w:rsid w:val="00674046"/>
    <w:rsid w:val="00674799"/>
    <w:rsid w:val="00680772"/>
    <w:rsid w:val="00683F79"/>
    <w:rsid w:val="0069379A"/>
    <w:rsid w:val="006969D8"/>
    <w:rsid w:val="00697913"/>
    <w:rsid w:val="006A2441"/>
    <w:rsid w:val="006A4001"/>
    <w:rsid w:val="006A5D6E"/>
    <w:rsid w:val="006A7241"/>
    <w:rsid w:val="006A7FC4"/>
    <w:rsid w:val="006B0E37"/>
    <w:rsid w:val="006B136B"/>
    <w:rsid w:val="006B4F77"/>
    <w:rsid w:val="006B76CA"/>
    <w:rsid w:val="006B798C"/>
    <w:rsid w:val="006B7B57"/>
    <w:rsid w:val="006C0075"/>
    <w:rsid w:val="006C2F7B"/>
    <w:rsid w:val="006C30D8"/>
    <w:rsid w:val="006C6B7E"/>
    <w:rsid w:val="006D1ECB"/>
    <w:rsid w:val="006D6268"/>
    <w:rsid w:val="006D6AD6"/>
    <w:rsid w:val="006D7D28"/>
    <w:rsid w:val="006E02F2"/>
    <w:rsid w:val="006E3D8C"/>
    <w:rsid w:val="006E6C25"/>
    <w:rsid w:val="006E7CFF"/>
    <w:rsid w:val="006F300E"/>
    <w:rsid w:val="006F3FB7"/>
    <w:rsid w:val="006F4714"/>
    <w:rsid w:val="006F48E0"/>
    <w:rsid w:val="006F4A8F"/>
    <w:rsid w:val="006F5F3F"/>
    <w:rsid w:val="006F6F27"/>
    <w:rsid w:val="00700601"/>
    <w:rsid w:val="007015E0"/>
    <w:rsid w:val="00704355"/>
    <w:rsid w:val="00704B21"/>
    <w:rsid w:val="00706D64"/>
    <w:rsid w:val="00712610"/>
    <w:rsid w:val="00717E5C"/>
    <w:rsid w:val="0072221F"/>
    <w:rsid w:val="007229FE"/>
    <w:rsid w:val="00723C4C"/>
    <w:rsid w:val="007340D4"/>
    <w:rsid w:val="0073447E"/>
    <w:rsid w:val="00735E06"/>
    <w:rsid w:val="007360C4"/>
    <w:rsid w:val="00736F4B"/>
    <w:rsid w:val="0074075F"/>
    <w:rsid w:val="007425C3"/>
    <w:rsid w:val="0074299F"/>
    <w:rsid w:val="007451BD"/>
    <w:rsid w:val="00747409"/>
    <w:rsid w:val="007509F9"/>
    <w:rsid w:val="00750A2C"/>
    <w:rsid w:val="00753CE1"/>
    <w:rsid w:val="007557D3"/>
    <w:rsid w:val="00756146"/>
    <w:rsid w:val="00756315"/>
    <w:rsid w:val="00762E74"/>
    <w:rsid w:val="0076315A"/>
    <w:rsid w:val="00765AA9"/>
    <w:rsid w:val="00767E5E"/>
    <w:rsid w:val="00770CEF"/>
    <w:rsid w:val="00775D13"/>
    <w:rsid w:val="00776F3D"/>
    <w:rsid w:val="00780990"/>
    <w:rsid w:val="00784CDD"/>
    <w:rsid w:val="00784D45"/>
    <w:rsid w:val="00791896"/>
    <w:rsid w:val="0079267E"/>
    <w:rsid w:val="007970B3"/>
    <w:rsid w:val="007A0A7A"/>
    <w:rsid w:val="007A1E78"/>
    <w:rsid w:val="007A4B08"/>
    <w:rsid w:val="007A566E"/>
    <w:rsid w:val="007B21DC"/>
    <w:rsid w:val="007B2E80"/>
    <w:rsid w:val="007B2F37"/>
    <w:rsid w:val="007B4068"/>
    <w:rsid w:val="007B47C6"/>
    <w:rsid w:val="007B7BC9"/>
    <w:rsid w:val="007C1242"/>
    <w:rsid w:val="007C17F6"/>
    <w:rsid w:val="007C1A04"/>
    <w:rsid w:val="007C33E6"/>
    <w:rsid w:val="007D2A4F"/>
    <w:rsid w:val="007D2E98"/>
    <w:rsid w:val="007D6BFF"/>
    <w:rsid w:val="007E05F6"/>
    <w:rsid w:val="007E07CA"/>
    <w:rsid w:val="007E3495"/>
    <w:rsid w:val="007E3695"/>
    <w:rsid w:val="007E383D"/>
    <w:rsid w:val="007E473F"/>
    <w:rsid w:val="007E4D1A"/>
    <w:rsid w:val="007E636F"/>
    <w:rsid w:val="007E6BCA"/>
    <w:rsid w:val="007E6DC1"/>
    <w:rsid w:val="007F0363"/>
    <w:rsid w:val="007F058A"/>
    <w:rsid w:val="007F7F20"/>
    <w:rsid w:val="0080162A"/>
    <w:rsid w:val="00803814"/>
    <w:rsid w:val="00804F6B"/>
    <w:rsid w:val="00806E28"/>
    <w:rsid w:val="00807583"/>
    <w:rsid w:val="00810F89"/>
    <w:rsid w:val="00812B00"/>
    <w:rsid w:val="00812C55"/>
    <w:rsid w:val="00813B9C"/>
    <w:rsid w:val="008200DF"/>
    <w:rsid w:val="0082163D"/>
    <w:rsid w:val="00822AE7"/>
    <w:rsid w:val="00824DF7"/>
    <w:rsid w:val="00824FCA"/>
    <w:rsid w:val="00825D83"/>
    <w:rsid w:val="00826F3B"/>
    <w:rsid w:val="008276F4"/>
    <w:rsid w:val="00830FDB"/>
    <w:rsid w:val="008314AD"/>
    <w:rsid w:val="008327F2"/>
    <w:rsid w:val="00832C85"/>
    <w:rsid w:val="00837F48"/>
    <w:rsid w:val="008416E9"/>
    <w:rsid w:val="00844EA8"/>
    <w:rsid w:val="00845125"/>
    <w:rsid w:val="0084593B"/>
    <w:rsid w:val="00845F07"/>
    <w:rsid w:val="0084750F"/>
    <w:rsid w:val="00847C78"/>
    <w:rsid w:val="008500A9"/>
    <w:rsid w:val="008548FE"/>
    <w:rsid w:val="0085498E"/>
    <w:rsid w:val="00857445"/>
    <w:rsid w:val="0085789E"/>
    <w:rsid w:val="008605BE"/>
    <w:rsid w:val="008607EE"/>
    <w:rsid w:val="00863461"/>
    <w:rsid w:val="008758A9"/>
    <w:rsid w:val="00880F1C"/>
    <w:rsid w:val="008813DE"/>
    <w:rsid w:val="00881A96"/>
    <w:rsid w:val="008827F1"/>
    <w:rsid w:val="00884B1A"/>
    <w:rsid w:val="0088570D"/>
    <w:rsid w:val="008872C8"/>
    <w:rsid w:val="00895690"/>
    <w:rsid w:val="008A3683"/>
    <w:rsid w:val="008A3E4A"/>
    <w:rsid w:val="008B0B17"/>
    <w:rsid w:val="008B19B0"/>
    <w:rsid w:val="008B333F"/>
    <w:rsid w:val="008B3F89"/>
    <w:rsid w:val="008B4A57"/>
    <w:rsid w:val="008B58F7"/>
    <w:rsid w:val="008B5AE9"/>
    <w:rsid w:val="008C165E"/>
    <w:rsid w:val="008C2214"/>
    <w:rsid w:val="008C267F"/>
    <w:rsid w:val="008C5EC5"/>
    <w:rsid w:val="008D1232"/>
    <w:rsid w:val="008D12BC"/>
    <w:rsid w:val="008D5502"/>
    <w:rsid w:val="008D578B"/>
    <w:rsid w:val="008D59C3"/>
    <w:rsid w:val="008D7FE8"/>
    <w:rsid w:val="008E2951"/>
    <w:rsid w:val="008E4A6B"/>
    <w:rsid w:val="008E4D5A"/>
    <w:rsid w:val="008E51D8"/>
    <w:rsid w:val="008F0EF5"/>
    <w:rsid w:val="008F1529"/>
    <w:rsid w:val="008F387D"/>
    <w:rsid w:val="009005A1"/>
    <w:rsid w:val="00900686"/>
    <w:rsid w:val="009036DE"/>
    <w:rsid w:val="00905123"/>
    <w:rsid w:val="0090579E"/>
    <w:rsid w:val="0091064A"/>
    <w:rsid w:val="0091191B"/>
    <w:rsid w:val="00912337"/>
    <w:rsid w:val="009128C3"/>
    <w:rsid w:val="0091296D"/>
    <w:rsid w:val="00914771"/>
    <w:rsid w:val="00914AB4"/>
    <w:rsid w:val="00920AEB"/>
    <w:rsid w:val="009218C1"/>
    <w:rsid w:val="00921DB0"/>
    <w:rsid w:val="00923234"/>
    <w:rsid w:val="00924D53"/>
    <w:rsid w:val="009259F5"/>
    <w:rsid w:val="0093034B"/>
    <w:rsid w:val="00933CD8"/>
    <w:rsid w:val="00935805"/>
    <w:rsid w:val="00936CAE"/>
    <w:rsid w:val="009404B6"/>
    <w:rsid w:val="009407E7"/>
    <w:rsid w:val="0094095A"/>
    <w:rsid w:val="0094324C"/>
    <w:rsid w:val="00945540"/>
    <w:rsid w:val="009471DB"/>
    <w:rsid w:val="0094760B"/>
    <w:rsid w:val="00955A2F"/>
    <w:rsid w:val="0096166C"/>
    <w:rsid w:val="009625EE"/>
    <w:rsid w:val="00964B2F"/>
    <w:rsid w:val="009656AB"/>
    <w:rsid w:val="009707C4"/>
    <w:rsid w:val="00970E06"/>
    <w:rsid w:val="009723D4"/>
    <w:rsid w:val="0097486B"/>
    <w:rsid w:val="00986E2C"/>
    <w:rsid w:val="009870ED"/>
    <w:rsid w:val="00987202"/>
    <w:rsid w:val="00990BFE"/>
    <w:rsid w:val="009938B9"/>
    <w:rsid w:val="009949FB"/>
    <w:rsid w:val="009A2B60"/>
    <w:rsid w:val="009A2F27"/>
    <w:rsid w:val="009A3227"/>
    <w:rsid w:val="009A3CF0"/>
    <w:rsid w:val="009A6788"/>
    <w:rsid w:val="009A6CDC"/>
    <w:rsid w:val="009B2B91"/>
    <w:rsid w:val="009B3816"/>
    <w:rsid w:val="009B7B70"/>
    <w:rsid w:val="009B7BFA"/>
    <w:rsid w:val="009C0E2E"/>
    <w:rsid w:val="009C4360"/>
    <w:rsid w:val="009C738F"/>
    <w:rsid w:val="009D37F2"/>
    <w:rsid w:val="009D3C8A"/>
    <w:rsid w:val="009D50E6"/>
    <w:rsid w:val="009D541C"/>
    <w:rsid w:val="009E0965"/>
    <w:rsid w:val="009E2BDB"/>
    <w:rsid w:val="009E3379"/>
    <w:rsid w:val="009E4EAC"/>
    <w:rsid w:val="009F0929"/>
    <w:rsid w:val="009F0EC7"/>
    <w:rsid w:val="009F21E7"/>
    <w:rsid w:val="009F427D"/>
    <w:rsid w:val="009F4E9A"/>
    <w:rsid w:val="00A0121A"/>
    <w:rsid w:val="00A0456A"/>
    <w:rsid w:val="00A05993"/>
    <w:rsid w:val="00A05CFE"/>
    <w:rsid w:val="00A11032"/>
    <w:rsid w:val="00A117CE"/>
    <w:rsid w:val="00A12767"/>
    <w:rsid w:val="00A12DB6"/>
    <w:rsid w:val="00A17B72"/>
    <w:rsid w:val="00A2020B"/>
    <w:rsid w:val="00A20CA1"/>
    <w:rsid w:val="00A21357"/>
    <w:rsid w:val="00A21361"/>
    <w:rsid w:val="00A21412"/>
    <w:rsid w:val="00A25CDA"/>
    <w:rsid w:val="00A318B3"/>
    <w:rsid w:val="00A31F3A"/>
    <w:rsid w:val="00A32BA3"/>
    <w:rsid w:val="00A32F5B"/>
    <w:rsid w:val="00A332BE"/>
    <w:rsid w:val="00A33FF2"/>
    <w:rsid w:val="00A34281"/>
    <w:rsid w:val="00A34942"/>
    <w:rsid w:val="00A34A4A"/>
    <w:rsid w:val="00A37618"/>
    <w:rsid w:val="00A43FCE"/>
    <w:rsid w:val="00A44B60"/>
    <w:rsid w:val="00A47B75"/>
    <w:rsid w:val="00A504BA"/>
    <w:rsid w:val="00A508A7"/>
    <w:rsid w:val="00A52E39"/>
    <w:rsid w:val="00A53C76"/>
    <w:rsid w:val="00A54544"/>
    <w:rsid w:val="00A56622"/>
    <w:rsid w:val="00A60A47"/>
    <w:rsid w:val="00A616C1"/>
    <w:rsid w:val="00A6238E"/>
    <w:rsid w:val="00A62D78"/>
    <w:rsid w:val="00A6421B"/>
    <w:rsid w:val="00A6491E"/>
    <w:rsid w:val="00A64EB5"/>
    <w:rsid w:val="00A65140"/>
    <w:rsid w:val="00A668C3"/>
    <w:rsid w:val="00A7612A"/>
    <w:rsid w:val="00A80046"/>
    <w:rsid w:val="00A84FCC"/>
    <w:rsid w:val="00A853AF"/>
    <w:rsid w:val="00A87456"/>
    <w:rsid w:val="00A87CC8"/>
    <w:rsid w:val="00A90028"/>
    <w:rsid w:val="00A90D0F"/>
    <w:rsid w:val="00A91F48"/>
    <w:rsid w:val="00A9245F"/>
    <w:rsid w:val="00A936F1"/>
    <w:rsid w:val="00A96CB4"/>
    <w:rsid w:val="00A96ED9"/>
    <w:rsid w:val="00A973F5"/>
    <w:rsid w:val="00AA009A"/>
    <w:rsid w:val="00AA4979"/>
    <w:rsid w:val="00AB0E85"/>
    <w:rsid w:val="00AB281F"/>
    <w:rsid w:val="00AB2AF4"/>
    <w:rsid w:val="00AB3943"/>
    <w:rsid w:val="00AB76F5"/>
    <w:rsid w:val="00AC028C"/>
    <w:rsid w:val="00AC52E8"/>
    <w:rsid w:val="00AC6896"/>
    <w:rsid w:val="00AD175E"/>
    <w:rsid w:val="00AD62E2"/>
    <w:rsid w:val="00AE1D28"/>
    <w:rsid w:val="00AE2691"/>
    <w:rsid w:val="00AE4A9E"/>
    <w:rsid w:val="00AE5A65"/>
    <w:rsid w:val="00AF36D8"/>
    <w:rsid w:val="00AF4F50"/>
    <w:rsid w:val="00B01A89"/>
    <w:rsid w:val="00B0225D"/>
    <w:rsid w:val="00B03E58"/>
    <w:rsid w:val="00B054FC"/>
    <w:rsid w:val="00B10A75"/>
    <w:rsid w:val="00B11B79"/>
    <w:rsid w:val="00B142D7"/>
    <w:rsid w:val="00B16933"/>
    <w:rsid w:val="00B16AD8"/>
    <w:rsid w:val="00B2155C"/>
    <w:rsid w:val="00B23F91"/>
    <w:rsid w:val="00B244C3"/>
    <w:rsid w:val="00B27660"/>
    <w:rsid w:val="00B328A7"/>
    <w:rsid w:val="00B36433"/>
    <w:rsid w:val="00B3661C"/>
    <w:rsid w:val="00B37758"/>
    <w:rsid w:val="00B427ED"/>
    <w:rsid w:val="00B4548A"/>
    <w:rsid w:val="00B47765"/>
    <w:rsid w:val="00B50EBD"/>
    <w:rsid w:val="00B519BE"/>
    <w:rsid w:val="00B51BA8"/>
    <w:rsid w:val="00B52C95"/>
    <w:rsid w:val="00B534CE"/>
    <w:rsid w:val="00B53DDB"/>
    <w:rsid w:val="00B542E6"/>
    <w:rsid w:val="00B54848"/>
    <w:rsid w:val="00B55F81"/>
    <w:rsid w:val="00B570E6"/>
    <w:rsid w:val="00B5719C"/>
    <w:rsid w:val="00B615E0"/>
    <w:rsid w:val="00B618F9"/>
    <w:rsid w:val="00B6559D"/>
    <w:rsid w:val="00B70AEB"/>
    <w:rsid w:val="00B71E27"/>
    <w:rsid w:val="00B8294B"/>
    <w:rsid w:val="00B83CA6"/>
    <w:rsid w:val="00B83E4B"/>
    <w:rsid w:val="00B861D4"/>
    <w:rsid w:val="00B87495"/>
    <w:rsid w:val="00B9007F"/>
    <w:rsid w:val="00B913E0"/>
    <w:rsid w:val="00B91DA9"/>
    <w:rsid w:val="00B926C6"/>
    <w:rsid w:val="00B94534"/>
    <w:rsid w:val="00B9613E"/>
    <w:rsid w:val="00BA4B85"/>
    <w:rsid w:val="00BA6FE1"/>
    <w:rsid w:val="00BB25AB"/>
    <w:rsid w:val="00BB6986"/>
    <w:rsid w:val="00BB76DF"/>
    <w:rsid w:val="00BC0E92"/>
    <w:rsid w:val="00BC19E5"/>
    <w:rsid w:val="00BC384A"/>
    <w:rsid w:val="00BC72A2"/>
    <w:rsid w:val="00BC78D5"/>
    <w:rsid w:val="00BD2EF7"/>
    <w:rsid w:val="00BD3E5F"/>
    <w:rsid w:val="00BD4801"/>
    <w:rsid w:val="00BD4FBE"/>
    <w:rsid w:val="00BD79D0"/>
    <w:rsid w:val="00BE1B6C"/>
    <w:rsid w:val="00BE2D9F"/>
    <w:rsid w:val="00BE659B"/>
    <w:rsid w:val="00C0173F"/>
    <w:rsid w:val="00C01753"/>
    <w:rsid w:val="00C02277"/>
    <w:rsid w:val="00C0501C"/>
    <w:rsid w:val="00C05BC8"/>
    <w:rsid w:val="00C06802"/>
    <w:rsid w:val="00C121A6"/>
    <w:rsid w:val="00C12335"/>
    <w:rsid w:val="00C16E79"/>
    <w:rsid w:val="00C201E1"/>
    <w:rsid w:val="00C2124F"/>
    <w:rsid w:val="00C212A7"/>
    <w:rsid w:val="00C26CF1"/>
    <w:rsid w:val="00C2794F"/>
    <w:rsid w:val="00C3067C"/>
    <w:rsid w:val="00C321BB"/>
    <w:rsid w:val="00C33E91"/>
    <w:rsid w:val="00C35497"/>
    <w:rsid w:val="00C371B3"/>
    <w:rsid w:val="00C41022"/>
    <w:rsid w:val="00C45601"/>
    <w:rsid w:val="00C46C24"/>
    <w:rsid w:val="00C560D5"/>
    <w:rsid w:val="00C56323"/>
    <w:rsid w:val="00C578B7"/>
    <w:rsid w:val="00C60964"/>
    <w:rsid w:val="00C6248C"/>
    <w:rsid w:val="00C64F27"/>
    <w:rsid w:val="00C651CC"/>
    <w:rsid w:val="00C70078"/>
    <w:rsid w:val="00C70E8E"/>
    <w:rsid w:val="00C7113B"/>
    <w:rsid w:val="00C713E2"/>
    <w:rsid w:val="00C7207A"/>
    <w:rsid w:val="00C806C8"/>
    <w:rsid w:val="00C86958"/>
    <w:rsid w:val="00C86C83"/>
    <w:rsid w:val="00C9059C"/>
    <w:rsid w:val="00C9265F"/>
    <w:rsid w:val="00C94BDF"/>
    <w:rsid w:val="00C956D6"/>
    <w:rsid w:val="00C9586B"/>
    <w:rsid w:val="00C95DF7"/>
    <w:rsid w:val="00CA533E"/>
    <w:rsid w:val="00CA5BF0"/>
    <w:rsid w:val="00CA6DB9"/>
    <w:rsid w:val="00CA6FFD"/>
    <w:rsid w:val="00CB30FF"/>
    <w:rsid w:val="00CB76F5"/>
    <w:rsid w:val="00CB7849"/>
    <w:rsid w:val="00CB790F"/>
    <w:rsid w:val="00CC28BF"/>
    <w:rsid w:val="00CC45AF"/>
    <w:rsid w:val="00CC4C20"/>
    <w:rsid w:val="00CC5FC1"/>
    <w:rsid w:val="00CC6195"/>
    <w:rsid w:val="00CD3564"/>
    <w:rsid w:val="00CD3D1B"/>
    <w:rsid w:val="00CD52D3"/>
    <w:rsid w:val="00CD5347"/>
    <w:rsid w:val="00CD5BE7"/>
    <w:rsid w:val="00CD786F"/>
    <w:rsid w:val="00CE0B59"/>
    <w:rsid w:val="00CE3672"/>
    <w:rsid w:val="00CE4FC4"/>
    <w:rsid w:val="00CE5B13"/>
    <w:rsid w:val="00CE6B6C"/>
    <w:rsid w:val="00CE6FCA"/>
    <w:rsid w:val="00CF1DDD"/>
    <w:rsid w:val="00CF26C2"/>
    <w:rsid w:val="00CF3CE2"/>
    <w:rsid w:val="00D006C5"/>
    <w:rsid w:val="00D008D8"/>
    <w:rsid w:val="00D012B1"/>
    <w:rsid w:val="00D02AD7"/>
    <w:rsid w:val="00D07E20"/>
    <w:rsid w:val="00D12C5B"/>
    <w:rsid w:val="00D131D9"/>
    <w:rsid w:val="00D13EC9"/>
    <w:rsid w:val="00D1501F"/>
    <w:rsid w:val="00D15727"/>
    <w:rsid w:val="00D157E3"/>
    <w:rsid w:val="00D24D58"/>
    <w:rsid w:val="00D252D1"/>
    <w:rsid w:val="00D301A4"/>
    <w:rsid w:val="00D3109D"/>
    <w:rsid w:val="00D34267"/>
    <w:rsid w:val="00D400CA"/>
    <w:rsid w:val="00D40F18"/>
    <w:rsid w:val="00D42D0C"/>
    <w:rsid w:val="00D44B87"/>
    <w:rsid w:val="00D4514D"/>
    <w:rsid w:val="00D52020"/>
    <w:rsid w:val="00D5448C"/>
    <w:rsid w:val="00D60487"/>
    <w:rsid w:val="00D61471"/>
    <w:rsid w:val="00D67207"/>
    <w:rsid w:val="00D71E90"/>
    <w:rsid w:val="00D74787"/>
    <w:rsid w:val="00D75B8E"/>
    <w:rsid w:val="00D77404"/>
    <w:rsid w:val="00D77C3A"/>
    <w:rsid w:val="00D83576"/>
    <w:rsid w:val="00D8462C"/>
    <w:rsid w:val="00D84E36"/>
    <w:rsid w:val="00D85C5C"/>
    <w:rsid w:val="00D91BC0"/>
    <w:rsid w:val="00D92F30"/>
    <w:rsid w:val="00D97CEB"/>
    <w:rsid w:val="00D97F7E"/>
    <w:rsid w:val="00DA2C8F"/>
    <w:rsid w:val="00DA3EDC"/>
    <w:rsid w:val="00DB0124"/>
    <w:rsid w:val="00DB01C1"/>
    <w:rsid w:val="00DB04E1"/>
    <w:rsid w:val="00DB1026"/>
    <w:rsid w:val="00DB19C5"/>
    <w:rsid w:val="00DB1E50"/>
    <w:rsid w:val="00DB486D"/>
    <w:rsid w:val="00DB4C81"/>
    <w:rsid w:val="00DB5133"/>
    <w:rsid w:val="00DB6BDC"/>
    <w:rsid w:val="00DC1676"/>
    <w:rsid w:val="00DC5269"/>
    <w:rsid w:val="00DC56A0"/>
    <w:rsid w:val="00DD0799"/>
    <w:rsid w:val="00DD65C9"/>
    <w:rsid w:val="00DD74E5"/>
    <w:rsid w:val="00DE03FA"/>
    <w:rsid w:val="00DE13C1"/>
    <w:rsid w:val="00DE472F"/>
    <w:rsid w:val="00DE5BF0"/>
    <w:rsid w:val="00DE69E0"/>
    <w:rsid w:val="00DF1DE2"/>
    <w:rsid w:val="00DF2719"/>
    <w:rsid w:val="00DF6613"/>
    <w:rsid w:val="00DF718E"/>
    <w:rsid w:val="00DF71F0"/>
    <w:rsid w:val="00E01067"/>
    <w:rsid w:val="00E02F7D"/>
    <w:rsid w:val="00E040AD"/>
    <w:rsid w:val="00E07160"/>
    <w:rsid w:val="00E1103D"/>
    <w:rsid w:val="00E12235"/>
    <w:rsid w:val="00E146AD"/>
    <w:rsid w:val="00E21E63"/>
    <w:rsid w:val="00E23DC1"/>
    <w:rsid w:val="00E25270"/>
    <w:rsid w:val="00E2749A"/>
    <w:rsid w:val="00E304BF"/>
    <w:rsid w:val="00E309AB"/>
    <w:rsid w:val="00E32230"/>
    <w:rsid w:val="00E32EC0"/>
    <w:rsid w:val="00E3345F"/>
    <w:rsid w:val="00E336F5"/>
    <w:rsid w:val="00E33CEF"/>
    <w:rsid w:val="00E35071"/>
    <w:rsid w:val="00E35FC0"/>
    <w:rsid w:val="00E42C44"/>
    <w:rsid w:val="00E51E80"/>
    <w:rsid w:val="00E52097"/>
    <w:rsid w:val="00E55618"/>
    <w:rsid w:val="00E5641F"/>
    <w:rsid w:val="00E564A1"/>
    <w:rsid w:val="00E56639"/>
    <w:rsid w:val="00E6162E"/>
    <w:rsid w:val="00E6187C"/>
    <w:rsid w:val="00E6322F"/>
    <w:rsid w:val="00E6596E"/>
    <w:rsid w:val="00E7227E"/>
    <w:rsid w:val="00E735C7"/>
    <w:rsid w:val="00E73A95"/>
    <w:rsid w:val="00E765F0"/>
    <w:rsid w:val="00E77AC9"/>
    <w:rsid w:val="00E818F3"/>
    <w:rsid w:val="00E82DA6"/>
    <w:rsid w:val="00E838C5"/>
    <w:rsid w:val="00E85892"/>
    <w:rsid w:val="00E914D1"/>
    <w:rsid w:val="00E922A6"/>
    <w:rsid w:val="00E92E00"/>
    <w:rsid w:val="00E93B25"/>
    <w:rsid w:val="00E94C78"/>
    <w:rsid w:val="00E9568A"/>
    <w:rsid w:val="00EA0DF4"/>
    <w:rsid w:val="00EA3ADC"/>
    <w:rsid w:val="00EA4118"/>
    <w:rsid w:val="00EA4523"/>
    <w:rsid w:val="00EB11C0"/>
    <w:rsid w:val="00EB1FA4"/>
    <w:rsid w:val="00EB2EBB"/>
    <w:rsid w:val="00EC19D7"/>
    <w:rsid w:val="00EC2559"/>
    <w:rsid w:val="00EC4046"/>
    <w:rsid w:val="00EC706A"/>
    <w:rsid w:val="00EC7A39"/>
    <w:rsid w:val="00ED7BD6"/>
    <w:rsid w:val="00EE165C"/>
    <w:rsid w:val="00EE1A41"/>
    <w:rsid w:val="00EE2896"/>
    <w:rsid w:val="00EE2CCB"/>
    <w:rsid w:val="00EE39DB"/>
    <w:rsid w:val="00EE429D"/>
    <w:rsid w:val="00EE64E1"/>
    <w:rsid w:val="00EE7FE2"/>
    <w:rsid w:val="00EF035B"/>
    <w:rsid w:val="00EF1219"/>
    <w:rsid w:val="00EF59BB"/>
    <w:rsid w:val="00EF6629"/>
    <w:rsid w:val="00EF73D6"/>
    <w:rsid w:val="00F004BF"/>
    <w:rsid w:val="00F038F1"/>
    <w:rsid w:val="00F0630D"/>
    <w:rsid w:val="00F06BA2"/>
    <w:rsid w:val="00F0757A"/>
    <w:rsid w:val="00F07E1C"/>
    <w:rsid w:val="00F11A2C"/>
    <w:rsid w:val="00F13239"/>
    <w:rsid w:val="00F13737"/>
    <w:rsid w:val="00F13765"/>
    <w:rsid w:val="00F161EE"/>
    <w:rsid w:val="00F16BF1"/>
    <w:rsid w:val="00F17C9D"/>
    <w:rsid w:val="00F20FBB"/>
    <w:rsid w:val="00F25C99"/>
    <w:rsid w:val="00F26D1E"/>
    <w:rsid w:val="00F30024"/>
    <w:rsid w:val="00F30617"/>
    <w:rsid w:val="00F332EC"/>
    <w:rsid w:val="00F34106"/>
    <w:rsid w:val="00F369BF"/>
    <w:rsid w:val="00F4002E"/>
    <w:rsid w:val="00F403D5"/>
    <w:rsid w:val="00F44CA4"/>
    <w:rsid w:val="00F455CE"/>
    <w:rsid w:val="00F462EC"/>
    <w:rsid w:val="00F472BC"/>
    <w:rsid w:val="00F50779"/>
    <w:rsid w:val="00F51528"/>
    <w:rsid w:val="00F52CB5"/>
    <w:rsid w:val="00F532A5"/>
    <w:rsid w:val="00F536FA"/>
    <w:rsid w:val="00F5436F"/>
    <w:rsid w:val="00F56F09"/>
    <w:rsid w:val="00F60974"/>
    <w:rsid w:val="00F62832"/>
    <w:rsid w:val="00F653E1"/>
    <w:rsid w:val="00F65B67"/>
    <w:rsid w:val="00F71E59"/>
    <w:rsid w:val="00F72847"/>
    <w:rsid w:val="00F72B6C"/>
    <w:rsid w:val="00F737F2"/>
    <w:rsid w:val="00F738FE"/>
    <w:rsid w:val="00F7401D"/>
    <w:rsid w:val="00F74EA0"/>
    <w:rsid w:val="00F76C31"/>
    <w:rsid w:val="00F7767C"/>
    <w:rsid w:val="00F80F36"/>
    <w:rsid w:val="00F82BD8"/>
    <w:rsid w:val="00F84EB5"/>
    <w:rsid w:val="00F87708"/>
    <w:rsid w:val="00F9041D"/>
    <w:rsid w:val="00F907ED"/>
    <w:rsid w:val="00F93E25"/>
    <w:rsid w:val="00F96310"/>
    <w:rsid w:val="00F964FA"/>
    <w:rsid w:val="00FA0CA3"/>
    <w:rsid w:val="00FA349A"/>
    <w:rsid w:val="00FA43B3"/>
    <w:rsid w:val="00FA4E01"/>
    <w:rsid w:val="00FA56BC"/>
    <w:rsid w:val="00FA6111"/>
    <w:rsid w:val="00FA680E"/>
    <w:rsid w:val="00FA6C71"/>
    <w:rsid w:val="00FB10DF"/>
    <w:rsid w:val="00FB3156"/>
    <w:rsid w:val="00FB3A12"/>
    <w:rsid w:val="00FB58CA"/>
    <w:rsid w:val="00FC03CE"/>
    <w:rsid w:val="00FC2D6B"/>
    <w:rsid w:val="00FC2DBF"/>
    <w:rsid w:val="00FC332A"/>
    <w:rsid w:val="00FC4F21"/>
    <w:rsid w:val="00FC563C"/>
    <w:rsid w:val="00FD0ED5"/>
    <w:rsid w:val="00FD14EA"/>
    <w:rsid w:val="00FD36AE"/>
    <w:rsid w:val="00FD6452"/>
    <w:rsid w:val="00FE0E0D"/>
    <w:rsid w:val="00FE13B5"/>
    <w:rsid w:val="00FE149C"/>
    <w:rsid w:val="00FE1B9C"/>
    <w:rsid w:val="00FE4966"/>
    <w:rsid w:val="00FE5D7A"/>
    <w:rsid w:val="00FE6963"/>
    <w:rsid w:val="00FE7A9B"/>
    <w:rsid w:val="00FF1545"/>
    <w:rsid w:val="00FF3189"/>
    <w:rsid w:val="00FF43B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DB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napToGrid w:val="0"/>
      <w:lang w:val="fr-FR" w:eastAsia="en-GB"/>
    </w:rPr>
  </w:style>
  <w:style w:type="paragraph" w:styleId="Nagwek1">
    <w:name w:val="heading 1"/>
    <w:basedOn w:val="Normalny"/>
    <w:next w:val="Text1"/>
    <w:qFormat/>
    <w:pPr>
      <w:keepNext/>
      <w:numPr>
        <w:numId w:val="1"/>
      </w:numPr>
      <w:spacing w:before="240" w:after="240"/>
      <w:jc w:val="both"/>
      <w:outlineLvl w:val="0"/>
    </w:pPr>
    <w:rPr>
      <w:b/>
      <w:smallCaps/>
      <w:sz w:val="24"/>
    </w:rPr>
  </w:style>
  <w:style w:type="paragraph" w:styleId="Nagwek2">
    <w:name w:val="heading 2"/>
    <w:basedOn w:val="Normalny"/>
    <w:next w:val="Text2"/>
    <w:qFormat/>
    <w:pPr>
      <w:keepNext/>
      <w:numPr>
        <w:ilvl w:val="1"/>
        <w:numId w:val="1"/>
      </w:numPr>
      <w:spacing w:after="240"/>
      <w:jc w:val="both"/>
      <w:outlineLvl w:val="1"/>
    </w:pPr>
    <w:rPr>
      <w:b/>
      <w:sz w:val="24"/>
    </w:rPr>
  </w:style>
  <w:style w:type="paragraph" w:styleId="Nagwek3">
    <w:name w:val="heading 3"/>
    <w:basedOn w:val="Normalny"/>
    <w:next w:val="Text3"/>
    <w:qFormat/>
    <w:pPr>
      <w:keepNext/>
      <w:numPr>
        <w:ilvl w:val="2"/>
        <w:numId w:val="1"/>
      </w:numPr>
      <w:spacing w:after="240"/>
      <w:jc w:val="both"/>
      <w:outlineLvl w:val="2"/>
    </w:pPr>
    <w:rPr>
      <w:i/>
      <w:sz w:val="24"/>
    </w:rPr>
  </w:style>
  <w:style w:type="paragraph" w:styleId="Nagwek4">
    <w:name w:val="heading 4"/>
    <w:basedOn w:val="Normalny"/>
    <w:next w:val="Text4"/>
    <w:qFormat/>
    <w:pPr>
      <w:keepNext/>
      <w:numPr>
        <w:ilvl w:val="3"/>
        <w:numId w:val="1"/>
      </w:numPr>
      <w:spacing w:after="240"/>
      <w:jc w:val="both"/>
      <w:outlineLvl w:val="3"/>
    </w:pPr>
    <w:rPr>
      <w:sz w:val="24"/>
    </w:rPr>
  </w:style>
  <w:style w:type="paragraph" w:styleId="Nagwek5">
    <w:name w:val="heading 5"/>
    <w:basedOn w:val="Normalny"/>
    <w:next w:val="Normalny"/>
    <w:qFormat/>
    <w:pPr>
      <w:numPr>
        <w:ilvl w:val="4"/>
        <w:numId w:val="1"/>
      </w:numPr>
      <w:spacing w:before="240" w:after="60"/>
      <w:jc w:val="both"/>
      <w:outlineLvl w:val="4"/>
    </w:pPr>
    <w:rPr>
      <w:rFonts w:ascii="Arial" w:hAnsi="Arial"/>
      <w:sz w:val="22"/>
    </w:rPr>
  </w:style>
  <w:style w:type="paragraph" w:styleId="Nagwek6">
    <w:name w:val="heading 6"/>
    <w:basedOn w:val="Normalny"/>
    <w:next w:val="Normalny"/>
    <w:qFormat/>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pPr>
      <w:numPr>
        <w:ilvl w:val="6"/>
        <w:numId w:val="1"/>
      </w:numPr>
      <w:spacing w:before="240" w:after="60"/>
      <w:jc w:val="both"/>
      <w:outlineLvl w:val="6"/>
    </w:pPr>
    <w:rPr>
      <w:rFonts w:ascii="Arial" w:hAnsi="Arial"/>
    </w:rPr>
  </w:style>
  <w:style w:type="paragraph" w:styleId="Nagwek8">
    <w:name w:val="heading 8"/>
    <w:basedOn w:val="Normalny"/>
    <w:next w:val="Normalny"/>
    <w:qFormat/>
    <w:pPr>
      <w:numPr>
        <w:ilvl w:val="7"/>
        <w:numId w:val="1"/>
      </w:numPr>
      <w:spacing w:before="240" w:after="60"/>
      <w:jc w:val="both"/>
      <w:outlineLvl w:val="7"/>
    </w:pPr>
    <w:rPr>
      <w:rFonts w:ascii="Arial" w:hAnsi="Arial"/>
      <w:i/>
    </w:rPr>
  </w:style>
  <w:style w:type="paragraph" w:styleId="Nagwek9">
    <w:name w:val="heading 9"/>
    <w:basedOn w:val="Normalny"/>
    <w:next w:val="Normalny"/>
    <w:qFormat/>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spacing w:after="240"/>
      <w:ind w:left="483"/>
      <w:jc w:val="both"/>
    </w:pPr>
    <w:rPr>
      <w:sz w:val="24"/>
    </w:rPr>
  </w:style>
  <w:style w:type="paragraph" w:customStyle="1" w:styleId="Text2">
    <w:name w:val="Text 2"/>
    <w:basedOn w:val="Normalny"/>
    <w:pPr>
      <w:tabs>
        <w:tab w:val="left" w:pos="2161"/>
      </w:tabs>
      <w:spacing w:after="240"/>
      <w:ind w:left="1077"/>
      <w:jc w:val="both"/>
    </w:pPr>
    <w:rPr>
      <w:sz w:val="24"/>
    </w:rPr>
  </w:style>
  <w:style w:type="paragraph" w:customStyle="1" w:styleId="Text3">
    <w:name w:val="Text 3"/>
    <w:basedOn w:val="Normalny"/>
    <w:pPr>
      <w:tabs>
        <w:tab w:val="left" w:pos="2302"/>
      </w:tabs>
      <w:spacing w:after="240"/>
      <w:ind w:left="1917"/>
      <w:jc w:val="both"/>
    </w:pPr>
    <w:rPr>
      <w:sz w:val="24"/>
    </w:rPr>
  </w:style>
  <w:style w:type="paragraph" w:customStyle="1" w:styleId="Text4">
    <w:name w:val="Text 4"/>
    <w:basedOn w:val="Normalny"/>
    <w:pPr>
      <w:spacing w:after="240"/>
      <w:ind w:left="2880"/>
      <w:jc w:val="both"/>
    </w:pPr>
    <w:rPr>
      <w:sz w:val="24"/>
    </w:rPr>
  </w:style>
  <w:style w:type="paragraph" w:styleId="Tytu">
    <w:name w:val="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pPr>
      <w:jc w:val="both"/>
    </w:pPr>
    <w:rPr>
      <w:sz w:val="24"/>
    </w:rPr>
  </w:style>
  <w:style w:type="paragraph" w:styleId="Tekstprzypisudolnego">
    <w:name w:val="footnote text"/>
    <w:basedOn w:val="Normalny"/>
    <w:semiHidden/>
    <w:pPr>
      <w:spacing w:after="240"/>
      <w:ind w:left="357" w:hanging="357"/>
      <w:jc w:val="both"/>
    </w:pPr>
  </w:style>
  <w:style w:type="character" w:styleId="Numerstrony">
    <w:name w:val="page number"/>
    <w:rPr>
      <w:rFonts w:cs="Times New Roman"/>
    </w:rPr>
  </w:style>
  <w:style w:type="paragraph" w:styleId="Nagwek">
    <w:name w:val="header"/>
    <w:basedOn w:val="Normalny"/>
    <w:link w:val="NagwekZnak"/>
    <w:pPr>
      <w:tabs>
        <w:tab w:val="center" w:pos="4153"/>
        <w:tab w:val="right" w:pos="8306"/>
      </w:tabs>
      <w:spacing w:after="240"/>
      <w:jc w:val="both"/>
    </w:pPr>
    <w:rPr>
      <w:sz w:val="24"/>
    </w:rPr>
  </w:style>
  <w:style w:type="paragraph" w:styleId="Stopka">
    <w:name w:val="footer"/>
    <w:basedOn w:val="Normalny"/>
    <w:link w:val="StopkaZnak"/>
    <w:uiPriority w:val="99"/>
    <w:pPr>
      <w:tabs>
        <w:tab w:val="center" w:pos="4153"/>
        <w:tab w:val="right" w:pos="8306"/>
      </w:tabs>
    </w:pPr>
  </w:style>
  <w:style w:type="paragraph" w:customStyle="1" w:styleId="Blockquote">
    <w:name w:val="Blockquote"/>
    <w:basedOn w:val="Normalny"/>
    <w:pPr>
      <w:spacing w:before="100" w:after="100"/>
      <w:ind w:left="360" w:right="360"/>
    </w:pPr>
    <w:rPr>
      <w:snapToGrid/>
      <w:sz w:val="24"/>
      <w:lang w:val="fr-BE"/>
    </w:rPr>
  </w:style>
  <w:style w:type="character" w:styleId="Uwydatnienie">
    <w:name w:val="Emphasis"/>
    <w:qFormat/>
    <w:rPr>
      <w:rFonts w:cs="Times New Roman"/>
      <w:i/>
    </w:rPr>
  </w:style>
  <w:style w:type="character" w:styleId="Hipercze">
    <w:name w:val="Hyperlink"/>
    <w:rPr>
      <w:rFonts w:cs="Times New Roman"/>
      <w:color w:val="0000FF"/>
      <w:u w:val="single"/>
    </w:rPr>
  </w:style>
  <w:style w:type="character" w:styleId="Pogrubienie">
    <w:name w:val="Strong"/>
    <w:qFormat/>
    <w:rPr>
      <w:rFonts w:cs="Times New Roman"/>
      <w:b/>
    </w:rPr>
  </w:style>
  <w:style w:type="paragraph" w:customStyle="1" w:styleId="ZCom">
    <w:name w:val="Z_Com"/>
    <w:basedOn w:val="Normalny"/>
    <w:next w:val="Normalny"/>
    <w:pPr>
      <w:widowControl w:val="0"/>
      <w:ind w:right="85"/>
      <w:jc w:val="both"/>
    </w:pPr>
    <w:rPr>
      <w:rFonts w:ascii="Arial" w:hAnsi="Arial"/>
      <w:snapToGrid/>
      <w:sz w:val="24"/>
      <w:lang w:val="en-GB"/>
    </w:rPr>
  </w:style>
  <w:style w:type="paragraph" w:customStyle="1" w:styleId="Plandokumentu">
    <w:name w:val="Plan dokumentu"/>
    <w:basedOn w:val="Normalny"/>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rPr>
      <w:lang w:eastAsia="x-none"/>
    </w:rPr>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rPr>
      <w:lang w:eastAsia="x-none"/>
    </w:rPr>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styleId="Akapitzlist">
    <w:name w:val="List Paragraph"/>
    <w:basedOn w:val="Normalny"/>
    <w:uiPriority w:val="34"/>
    <w:qFormat/>
    <w:rsid w:val="004A4617"/>
    <w:pPr>
      <w:ind w:left="720"/>
    </w:pPr>
    <w:rPr>
      <w:rFonts w:ascii="Calibri" w:eastAsia="SimSun" w:hAnsi="Calibri" w:cs="Calibri"/>
      <w:snapToGrid/>
      <w:sz w:val="22"/>
      <w:szCs w:val="22"/>
      <w:lang w:val="en-GB" w:eastAsia="en-US"/>
    </w:rPr>
  </w:style>
  <w:style w:type="character" w:customStyle="1" w:styleId="NagwekZnak">
    <w:name w:val="Nagłówek Znak"/>
    <w:link w:val="Nagwek"/>
    <w:rsid w:val="001B587B"/>
    <w:rPr>
      <w:snapToGrid w:val="0"/>
      <w:sz w:val="24"/>
      <w:lang w:val="fr-FR" w:eastAsia="en-GB"/>
    </w:rPr>
  </w:style>
  <w:style w:type="character" w:customStyle="1" w:styleId="StopkaZnak">
    <w:name w:val="Stopka Znak"/>
    <w:link w:val="Stopka"/>
    <w:uiPriority w:val="99"/>
    <w:rsid w:val="001B587B"/>
    <w:rPr>
      <w:snapToGrid w:val="0"/>
      <w:lang w:val="fr-FR" w:eastAsia="en-GB"/>
    </w:rPr>
  </w:style>
  <w:style w:type="character" w:customStyle="1" w:styleId="st">
    <w:name w:val="st"/>
    <w:rsid w:val="00EC2559"/>
  </w:style>
  <w:style w:type="character" w:customStyle="1" w:styleId="jlqj4b">
    <w:name w:val="jlqj4b"/>
    <w:basedOn w:val="Domylnaczcionkaakapitu"/>
    <w:rsid w:val="00B94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napToGrid w:val="0"/>
      <w:lang w:val="fr-FR" w:eastAsia="en-GB"/>
    </w:rPr>
  </w:style>
  <w:style w:type="paragraph" w:styleId="Nagwek1">
    <w:name w:val="heading 1"/>
    <w:basedOn w:val="Normalny"/>
    <w:next w:val="Text1"/>
    <w:qFormat/>
    <w:pPr>
      <w:keepNext/>
      <w:numPr>
        <w:numId w:val="1"/>
      </w:numPr>
      <w:spacing w:before="240" w:after="240"/>
      <w:jc w:val="both"/>
      <w:outlineLvl w:val="0"/>
    </w:pPr>
    <w:rPr>
      <w:b/>
      <w:smallCaps/>
      <w:sz w:val="24"/>
    </w:rPr>
  </w:style>
  <w:style w:type="paragraph" w:styleId="Nagwek2">
    <w:name w:val="heading 2"/>
    <w:basedOn w:val="Normalny"/>
    <w:next w:val="Text2"/>
    <w:qFormat/>
    <w:pPr>
      <w:keepNext/>
      <w:numPr>
        <w:ilvl w:val="1"/>
        <w:numId w:val="1"/>
      </w:numPr>
      <w:spacing w:after="240"/>
      <w:jc w:val="both"/>
      <w:outlineLvl w:val="1"/>
    </w:pPr>
    <w:rPr>
      <w:b/>
      <w:sz w:val="24"/>
    </w:rPr>
  </w:style>
  <w:style w:type="paragraph" w:styleId="Nagwek3">
    <w:name w:val="heading 3"/>
    <w:basedOn w:val="Normalny"/>
    <w:next w:val="Text3"/>
    <w:qFormat/>
    <w:pPr>
      <w:keepNext/>
      <w:numPr>
        <w:ilvl w:val="2"/>
        <w:numId w:val="1"/>
      </w:numPr>
      <w:spacing w:after="240"/>
      <w:jc w:val="both"/>
      <w:outlineLvl w:val="2"/>
    </w:pPr>
    <w:rPr>
      <w:i/>
      <w:sz w:val="24"/>
    </w:rPr>
  </w:style>
  <w:style w:type="paragraph" w:styleId="Nagwek4">
    <w:name w:val="heading 4"/>
    <w:basedOn w:val="Normalny"/>
    <w:next w:val="Text4"/>
    <w:qFormat/>
    <w:pPr>
      <w:keepNext/>
      <w:numPr>
        <w:ilvl w:val="3"/>
        <w:numId w:val="1"/>
      </w:numPr>
      <w:spacing w:after="240"/>
      <w:jc w:val="both"/>
      <w:outlineLvl w:val="3"/>
    </w:pPr>
    <w:rPr>
      <w:sz w:val="24"/>
    </w:rPr>
  </w:style>
  <w:style w:type="paragraph" w:styleId="Nagwek5">
    <w:name w:val="heading 5"/>
    <w:basedOn w:val="Normalny"/>
    <w:next w:val="Normalny"/>
    <w:qFormat/>
    <w:pPr>
      <w:numPr>
        <w:ilvl w:val="4"/>
        <w:numId w:val="1"/>
      </w:numPr>
      <w:spacing w:before="240" w:after="60"/>
      <w:jc w:val="both"/>
      <w:outlineLvl w:val="4"/>
    </w:pPr>
    <w:rPr>
      <w:rFonts w:ascii="Arial" w:hAnsi="Arial"/>
      <w:sz w:val="22"/>
    </w:rPr>
  </w:style>
  <w:style w:type="paragraph" w:styleId="Nagwek6">
    <w:name w:val="heading 6"/>
    <w:basedOn w:val="Normalny"/>
    <w:next w:val="Normalny"/>
    <w:qFormat/>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pPr>
      <w:numPr>
        <w:ilvl w:val="6"/>
        <w:numId w:val="1"/>
      </w:numPr>
      <w:spacing w:before="240" w:after="60"/>
      <w:jc w:val="both"/>
      <w:outlineLvl w:val="6"/>
    </w:pPr>
    <w:rPr>
      <w:rFonts w:ascii="Arial" w:hAnsi="Arial"/>
    </w:rPr>
  </w:style>
  <w:style w:type="paragraph" w:styleId="Nagwek8">
    <w:name w:val="heading 8"/>
    <w:basedOn w:val="Normalny"/>
    <w:next w:val="Normalny"/>
    <w:qFormat/>
    <w:pPr>
      <w:numPr>
        <w:ilvl w:val="7"/>
        <w:numId w:val="1"/>
      </w:numPr>
      <w:spacing w:before="240" w:after="60"/>
      <w:jc w:val="both"/>
      <w:outlineLvl w:val="7"/>
    </w:pPr>
    <w:rPr>
      <w:rFonts w:ascii="Arial" w:hAnsi="Arial"/>
      <w:i/>
    </w:rPr>
  </w:style>
  <w:style w:type="paragraph" w:styleId="Nagwek9">
    <w:name w:val="heading 9"/>
    <w:basedOn w:val="Normalny"/>
    <w:next w:val="Normalny"/>
    <w:qFormat/>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spacing w:after="240"/>
      <w:ind w:left="483"/>
      <w:jc w:val="both"/>
    </w:pPr>
    <w:rPr>
      <w:sz w:val="24"/>
    </w:rPr>
  </w:style>
  <w:style w:type="paragraph" w:customStyle="1" w:styleId="Text2">
    <w:name w:val="Text 2"/>
    <w:basedOn w:val="Normalny"/>
    <w:pPr>
      <w:tabs>
        <w:tab w:val="left" w:pos="2161"/>
      </w:tabs>
      <w:spacing w:after="240"/>
      <w:ind w:left="1077"/>
      <w:jc w:val="both"/>
    </w:pPr>
    <w:rPr>
      <w:sz w:val="24"/>
    </w:rPr>
  </w:style>
  <w:style w:type="paragraph" w:customStyle="1" w:styleId="Text3">
    <w:name w:val="Text 3"/>
    <w:basedOn w:val="Normalny"/>
    <w:pPr>
      <w:tabs>
        <w:tab w:val="left" w:pos="2302"/>
      </w:tabs>
      <w:spacing w:after="240"/>
      <w:ind w:left="1917"/>
      <w:jc w:val="both"/>
    </w:pPr>
    <w:rPr>
      <w:sz w:val="24"/>
    </w:rPr>
  </w:style>
  <w:style w:type="paragraph" w:customStyle="1" w:styleId="Text4">
    <w:name w:val="Text 4"/>
    <w:basedOn w:val="Normalny"/>
    <w:pPr>
      <w:spacing w:after="240"/>
      <w:ind w:left="2880"/>
      <w:jc w:val="both"/>
    </w:pPr>
    <w:rPr>
      <w:sz w:val="24"/>
    </w:rPr>
  </w:style>
  <w:style w:type="paragraph" w:styleId="Tytu">
    <w:name w:val="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pPr>
      <w:jc w:val="both"/>
    </w:pPr>
    <w:rPr>
      <w:sz w:val="24"/>
    </w:rPr>
  </w:style>
  <w:style w:type="paragraph" w:styleId="Tekstprzypisudolnego">
    <w:name w:val="footnote text"/>
    <w:basedOn w:val="Normalny"/>
    <w:semiHidden/>
    <w:pPr>
      <w:spacing w:after="240"/>
      <w:ind w:left="357" w:hanging="357"/>
      <w:jc w:val="both"/>
    </w:pPr>
  </w:style>
  <w:style w:type="character" w:styleId="Numerstrony">
    <w:name w:val="page number"/>
    <w:rPr>
      <w:rFonts w:cs="Times New Roman"/>
    </w:rPr>
  </w:style>
  <w:style w:type="paragraph" w:styleId="Nagwek">
    <w:name w:val="header"/>
    <w:basedOn w:val="Normalny"/>
    <w:link w:val="NagwekZnak"/>
    <w:pPr>
      <w:tabs>
        <w:tab w:val="center" w:pos="4153"/>
        <w:tab w:val="right" w:pos="8306"/>
      </w:tabs>
      <w:spacing w:after="240"/>
      <w:jc w:val="both"/>
    </w:pPr>
    <w:rPr>
      <w:sz w:val="24"/>
    </w:rPr>
  </w:style>
  <w:style w:type="paragraph" w:styleId="Stopka">
    <w:name w:val="footer"/>
    <w:basedOn w:val="Normalny"/>
    <w:link w:val="StopkaZnak"/>
    <w:uiPriority w:val="99"/>
    <w:pPr>
      <w:tabs>
        <w:tab w:val="center" w:pos="4153"/>
        <w:tab w:val="right" w:pos="8306"/>
      </w:tabs>
    </w:pPr>
  </w:style>
  <w:style w:type="paragraph" w:customStyle="1" w:styleId="Blockquote">
    <w:name w:val="Blockquote"/>
    <w:basedOn w:val="Normalny"/>
    <w:pPr>
      <w:spacing w:before="100" w:after="100"/>
      <w:ind w:left="360" w:right="360"/>
    </w:pPr>
    <w:rPr>
      <w:snapToGrid/>
      <w:sz w:val="24"/>
      <w:lang w:val="fr-BE"/>
    </w:rPr>
  </w:style>
  <w:style w:type="character" w:styleId="Uwydatnienie">
    <w:name w:val="Emphasis"/>
    <w:qFormat/>
    <w:rPr>
      <w:rFonts w:cs="Times New Roman"/>
      <w:i/>
    </w:rPr>
  </w:style>
  <w:style w:type="character" w:styleId="Hipercze">
    <w:name w:val="Hyperlink"/>
    <w:rPr>
      <w:rFonts w:cs="Times New Roman"/>
      <w:color w:val="0000FF"/>
      <w:u w:val="single"/>
    </w:rPr>
  </w:style>
  <w:style w:type="character" w:styleId="Pogrubienie">
    <w:name w:val="Strong"/>
    <w:qFormat/>
    <w:rPr>
      <w:rFonts w:cs="Times New Roman"/>
      <w:b/>
    </w:rPr>
  </w:style>
  <w:style w:type="paragraph" w:customStyle="1" w:styleId="ZCom">
    <w:name w:val="Z_Com"/>
    <w:basedOn w:val="Normalny"/>
    <w:next w:val="Normalny"/>
    <w:pPr>
      <w:widowControl w:val="0"/>
      <w:ind w:right="85"/>
      <w:jc w:val="both"/>
    </w:pPr>
    <w:rPr>
      <w:rFonts w:ascii="Arial" w:hAnsi="Arial"/>
      <w:snapToGrid/>
      <w:sz w:val="24"/>
      <w:lang w:val="en-GB"/>
    </w:rPr>
  </w:style>
  <w:style w:type="paragraph" w:customStyle="1" w:styleId="Plandokumentu">
    <w:name w:val="Plan dokumentu"/>
    <w:basedOn w:val="Normalny"/>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rPr>
      <w:lang w:eastAsia="x-none"/>
    </w:rPr>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rPr>
      <w:lang w:eastAsia="x-none"/>
    </w:rPr>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styleId="Akapitzlist">
    <w:name w:val="List Paragraph"/>
    <w:basedOn w:val="Normalny"/>
    <w:uiPriority w:val="34"/>
    <w:qFormat/>
    <w:rsid w:val="004A4617"/>
    <w:pPr>
      <w:ind w:left="720"/>
    </w:pPr>
    <w:rPr>
      <w:rFonts w:ascii="Calibri" w:eastAsia="SimSun" w:hAnsi="Calibri" w:cs="Calibri"/>
      <w:snapToGrid/>
      <w:sz w:val="22"/>
      <w:szCs w:val="22"/>
      <w:lang w:val="en-GB" w:eastAsia="en-US"/>
    </w:rPr>
  </w:style>
  <w:style w:type="character" w:customStyle="1" w:styleId="NagwekZnak">
    <w:name w:val="Nagłówek Znak"/>
    <w:link w:val="Nagwek"/>
    <w:rsid w:val="001B587B"/>
    <w:rPr>
      <w:snapToGrid w:val="0"/>
      <w:sz w:val="24"/>
      <w:lang w:val="fr-FR" w:eastAsia="en-GB"/>
    </w:rPr>
  </w:style>
  <w:style w:type="character" w:customStyle="1" w:styleId="StopkaZnak">
    <w:name w:val="Stopka Znak"/>
    <w:link w:val="Stopka"/>
    <w:uiPriority w:val="99"/>
    <w:rsid w:val="001B587B"/>
    <w:rPr>
      <w:snapToGrid w:val="0"/>
      <w:lang w:val="fr-FR" w:eastAsia="en-GB"/>
    </w:rPr>
  </w:style>
  <w:style w:type="character" w:customStyle="1" w:styleId="st">
    <w:name w:val="st"/>
    <w:rsid w:val="00EC2559"/>
  </w:style>
  <w:style w:type="character" w:customStyle="1" w:styleId="jlqj4b">
    <w:name w:val="jlqj4b"/>
    <w:basedOn w:val="Domylnaczcionkaakapitu"/>
    <w:rsid w:val="00B94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47981198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63569195">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9965945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1530117">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856E4-85A8-446B-B69F-0E5CF83D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2653</Words>
  <Characters>15921</Characters>
  <Application>Microsoft Office Word</Application>
  <DocSecurity>0</DocSecurity>
  <Lines>132</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Annex V</vt:lpstr>
      <vt:lpstr>Annex V</vt:lpstr>
    </vt:vector>
  </TitlesOfParts>
  <Company>C.E.</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Małgorzata Trojanowska</cp:lastModifiedBy>
  <cp:revision>2</cp:revision>
  <cp:lastPrinted>2020-06-24T07:48:00Z</cp:lastPrinted>
  <dcterms:created xsi:type="dcterms:W3CDTF">2021-02-09T11:28:00Z</dcterms:created>
  <dcterms:modified xsi:type="dcterms:W3CDTF">2021-02-09T11:28:00Z</dcterms:modified>
</cp:coreProperties>
</file>